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DD1" w:rsidRDefault="006C2DD1" w:rsidP="006C2DD1">
      <w:pPr>
        <w:spacing w:before="100" w:beforeAutospacing="1" w:after="100" w:afterAutospacing="1" w:line="240" w:lineRule="auto"/>
        <w:rPr>
          <w:rFonts w:ascii="Times New Roman" w:eastAsia="Times New Roman" w:hAnsi="Times New Roman" w:cs="Times New Roman"/>
          <w:sz w:val="24"/>
          <w:szCs w:val="24"/>
          <w:lang w:eastAsia="fr-FR"/>
        </w:rPr>
      </w:pPr>
      <w:r w:rsidRPr="006C2DD1">
        <w:rPr>
          <w:b/>
          <w:bCs/>
        </w:rPr>
        <w:t>BUDESONIDE</w:t>
      </w:r>
      <w:r>
        <w:rPr>
          <w:b/>
          <w:bCs/>
        </w:rPr>
        <w:t xml:space="preserve"> PHARMACODYNAMIE</w:t>
      </w:r>
      <w:r>
        <w:t> </w:t>
      </w:r>
    </w:p>
    <w:p w:rsidR="009026AC" w:rsidRPr="00005252" w:rsidRDefault="009026AC" w:rsidP="009026AC">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Classe </w:t>
      </w:r>
      <w:proofErr w:type="spellStart"/>
      <w:r w:rsidRPr="00005252">
        <w:rPr>
          <w:rFonts w:ascii="Times New Roman" w:eastAsia="Times New Roman" w:hAnsi="Times New Roman" w:cs="Times New Roman"/>
          <w:color w:val="000000"/>
          <w:sz w:val="24"/>
          <w:szCs w:val="24"/>
          <w:lang w:eastAsia="fr-FR"/>
        </w:rPr>
        <w:t>pharmacothérapeutique</w:t>
      </w:r>
      <w:proofErr w:type="spellEnd"/>
      <w:r w:rsidRPr="00005252">
        <w:rPr>
          <w:rFonts w:ascii="Times New Roman" w:eastAsia="Times New Roman" w:hAnsi="Times New Roman" w:cs="Times New Roman"/>
          <w:color w:val="000000"/>
          <w:sz w:val="24"/>
          <w:szCs w:val="24"/>
          <w:lang w:eastAsia="fr-FR"/>
        </w:rPr>
        <w:t xml:space="preserve"> : adrénergiques et autres médicaments pour les syndromes obstructifs des voies aériennes (code ATC : R03AK07 ; R : système respiratoire). </w:t>
      </w:r>
    </w:p>
    <w:p w:rsidR="009026AC" w:rsidRPr="00005252" w:rsidRDefault="009026AC" w:rsidP="009026AC">
      <w:pPr>
        <w:spacing w:after="0" w:line="240" w:lineRule="auto"/>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b/>
          <w:bCs/>
          <w:i/>
          <w:iCs/>
          <w:color w:val="000000"/>
          <w:sz w:val="24"/>
          <w:szCs w:val="24"/>
          <w:lang w:eastAsia="fr-FR"/>
        </w:rPr>
        <w:t>Mécanismes d'action et propriétés pharmacodynamiques :</w:t>
      </w:r>
      <w:r w:rsidRPr="00005252">
        <w:rPr>
          <w:rFonts w:ascii="Times New Roman" w:eastAsia="Times New Roman" w:hAnsi="Times New Roman" w:cs="Times New Roman"/>
          <w:color w:val="000000"/>
          <w:sz w:val="24"/>
          <w:szCs w:val="24"/>
          <w:lang w:eastAsia="fr-FR"/>
        </w:rPr>
        <w:t xml:space="preserve"> </w:t>
      </w:r>
    </w:p>
    <w:p w:rsidR="009026AC" w:rsidRPr="00005252" w:rsidRDefault="009026AC" w:rsidP="009026AC">
      <w:pPr>
        <w:spacing w:after="0" w:line="240" w:lineRule="auto"/>
        <w:ind w:left="720"/>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Budésonide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formotérol</w:t>
      </w:r>
      <w:proofErr w:type="spellEnd"/>
      <w:r>
        <w:rPr>
          <w:rFonts w:ascii="Times New Roman" w:eastAsia="Times New Roman" w:hAnsi="Times New Roman" w:cs="Times New Roman"/>
          <w:color w:val="000000"/>
          <w:sz w:val="24"/>
          <w:szCs w:val="24"/>
          <w:lang w:eastAsia="fr-FR"/>
        </w:rPr>
        <w:t xml:space="preserve"> </w:t>
      </w:r>
      <w:r w:rsidRPr="00005252">
        <w:rPr>
          <w:rFonts w:ascii="Times New Roman" w:eastAsia="Times New Roman" w:hAnsi="Times New Roman" w:cs="Times New Roman"/>
          <w:color w:val="000000"/>
          <w:sz w:val="24"/>
          <w:szCs w:val="24"/>
          <w:lang w:eastAsia="fr-FR"/>
        </w:rPr>
        <w:t xml:space="preserve"> contient 2 principes actifs de mécanisme d'action différent (</w:t>
      </w:r>
      <w:proofErr w:type="spellStart"/>
      <w:r w:rsidRPr="00005252">
        <w:rPr>
          <w:rFonts w:ascii="Times New Roman" w:eastAsia="Times New Roman" w:hAnsi="Times New Roman" w:cs="Times New Roman"/>
          <w:color w:val="000000"/>
          <w:sz w:val="24"/>
          <w:szCs w:val="24"/>
          <w:lang w:eastAsia="fr-FR"/>
        </w:rPr>
        <w:t>formotérol</w:t>
      </w:r>
      <w:proofErr w:type="spellEnd"/>
      <w:r w:rsidRPr="00005252">
        <w:rPr>
          <w:rFonts w:ascii="Times New Roman" w:eastAsia="Times New Roman" w:hAnsi="Times New Roman" w:cs="Times New Roman"/>
          <w:color w:val="000000"/>
          <w:sz w:val="24"/>
          <w:szCs w:val="24"/>
          <w:lang w:eastAsia="fr-FR"/>
        </w:rPr>
        <w:t xml:space="preserve"> et </w:t>
      </w:r>
      <w:proofErr w:type="spellStart"/>
      <w:r w:rsidRPr="00005252">
        <w:rPr>
          <w:rFonts w:ascii="Times New Roman" w:eastAsia="Times New Roman" w:hAnsi="Times New Roman" w:cs="Times New Roman"/>
          <w:color w:val="000000"/>
          <w:sz w:val="24"/>
          <w:szCs w:val="24"/>
          <w:lang w:eastAsia="fr-FR"/>
        </w:rPr>
        <w:t>budésonide</w:t>
      </w:r>
      <w:proofErr w:type="spellEnd"/>
      <w:r w:rsidRPr="00005252">
        <w:rPr>
          <w:rFonts w:ascii="Times New Roman" w:eastAsia="Times New Roman" w:hAnsi="Times New Roman" w:cs="Times New Roman"/>
          <w:color w:val="000000"/>
          <w:sz w:val="24"/>
          <w:szCs w:val="24"/>
          <w:lang w:eastAsia="fr-FR"/>
        </w:rPr>
        <w:t xml:space="preserve">) exerçant un effet additif sur la diminution des exacerbations d'asthme. </w:t>
      </w:r>
    </w:p>
    <w:p w:rsidR="009026AC" w:rsidRPr="00005252" w:rsidRDefault="009026AC" w:rsidP="009026AC">
      <w:pPr>
        <w:spacing w:after="0" w:line="240" w:lineRule="auto"/>
        <w:ind w:left="720"/>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Les propriétés spécifiques du </w:t>
      </w:r>
      <w:proofErr w:type="spellStart"/>
      <w:r w:rsidRPr="00005252">
        <w:rPr>
          <w:rFonts w:ascii="Times New Roman" w:eastAsia="Times New Roman" w:hAnsi="Times New Roman" w:cs="Times New Roman"/>
          <w:color w:val="000000"/>
          <w:sz w:val="24"/>
          <w:szCs w:val="24"/>
          <w:lang w:eastAsia="fr-FR"/>
        </w:rPr>
        <w:t>budésonide</w:t>
      </w:r>
      <w:proofErr w:type="spellEnd"/>
      <w:r w:rsidRPr="00005252">
        <w:rPr>
          <w:rFonts w:ascii="Times New Roman" w:eastAsia="Times New Roman" w:hAnsi="Times New Roman" w:cs="Times New Roman"/>
          <w:color w:val="000000"/>
          <w:sz w:val="24"/>
          <w:szCs w:val="24"/>
          <w:lang w:eastAsia="fr-FR"/>
        </w:rPr>
        <w:t xml:space="preserve"> et du </w:t>
      </w:r>
      <w:proofErr w:type="spellStart"/>
      <w:r w:rsidRPr="00005252">
        <w:rPr>
          <w:rFonts w:ascii="Times New Roman" w:eastAsia="Times New Roman" w:hAnsi="Times New Roman" w:cs="Times New Roman"/>
          <w:color w:val="000000"/>
          <w:sz w:val="24"/>
          <w:szCs w:val="24"/>
          <w:lang w:eastAsia="fr-FR"/>
        </w:rPr>
        <w:t>formotérol</w:t>
      </w:r>
      <w:proofErr w:type="spellEnd"/>
      <w:r w:rsidRPr="00005252">
        <w:rPr>
          <w:rFonts w:ascii="Times New Roman" w:eastAsia="Times New Roman" w:hAnsi="Times New Roman" w:cs="Times New Roman"/>
          <w:color w:val="000000"/>
          <w:sz w:val="24"/>
          <w:szCs w:val="24"/>
          <w:lang w:eastAsia="fr-FR"/>
        </w:rPr>
        <w:t xml:space="preserve"> permettent à l'association d'être utilisée dans l'asthme soit, à la fois en traitement continu de fond et « à la demande » pour soulager les symptômes d'asthme (</w:t>
      </w:r>
      <w:proofErr w:type="spellStart"/>
      <w:r>
        <w:rPr>
          <w:rFonts w:ascii="Times New Roman" w:eastAsia="Times New Roman" w:hAnsi="Times New Roman" w:cs="Times New Roman"/>
          <w:color w:val="000000"/>
          <w:sz w:val="24"/>
          <w:szCs w:val="24"/>
          <w:lang w:eastAsia="fr-FR"/>
        </w:rPr>
        <w:t>Budésonide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formotérol</w:t>
      </w:r>
      <w:proofErr w:type="spellEnd"/>
      <w:r>
        <w:rPr>
          <w:rFonts w:ascii="Times New Roman" w:eastAsia="Times New Roman" w:hAnsi="Times New Roman" w:cs="Times New Roman"/>
          <w:color w:val="000000"/>
          <w:sz w:val="24"/>
          <w:szCs w:val="24"/>
          <w:lang w:eastAsia="fr-FR"/>
        </w:rPr>
        <w:t xml:space="preserve"> </w:t>
      </w:r>
      <w:r w:rsidRPr="00005252">
        <w:rPr>
          <w:rFonts w:ascii="Times New Roman" w:eastAsia="Times New Roman" w:hAnsi="Times New Roman" w:cs="Times New Roman"/>
          <w:color w:val="000000"/>
          <w:sz w:val="24"/>
          <w:szCs w:val="24"/>
          <w:lang w:eastAsia="fr-FR"/>
        </w:rPr>
        <w:t xml:space="preserve"> </w:t>
      </w:r>
      <w:proofErr w:type="spellStart"/>
      <w:r w:rsidRPr="00005252">
        <w:rPr>
          <w:rFonts w:ascii="Times New Roman" w:eastAsia="Times New Roman" w:hAnsi="Times New Roman" w:cs="Times New Roman"/>
          <w:color w:val="000000"/>
          <w:sz w:val="24"/>
          <w:szCs w:val="24"/>
          <w:lang w:eastAsia="fr-FR"/>
        </w:rPr>
        <w:t>Turbuhaler</w:t>
      </w:r>
      <w:proofErr w:type="spellEnd"/>
      <w:r w:rsidRPr="00005252">
        <w:rPr>
          <w:rFonts w:ascii="Times New Roman" w:eastAsia="Times New Roman" w:hAnsi="Times New Roman" w:cs="Times New Roman"/>
          <w:color w:val="000000"/>
          <w:sz w:val="24"/>
          <w:szCs w:val="24"/>
          <w:lang w:eastAsia="fr-FR"/>
        </w:rPr>
        <w:t xml:space="preserve"> 100/6 µg/dose et 200/6 µg/dose), soit seulement pour le traitement continu de fond (</w:t>
      </w:r>
      <w:proofErr w:type="spellStart"/>
      <w:r>
        <w:rPr>
          <w:rFonts w:ascii="Times New Roman" w:eastAsia="Times New Roman" w:hAnsi="Times New Roman" w:cs="Times New Roman"/>
          <w:color w:val="000000"/>
          <w:sz w:val="24"/>
          <w:szCs w:val="24"/>
          <w:lang w:eastAsia="fr-FR"/>
        </w:rPr>
        <w:t>Budésonide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formotérol</w:t>
      </w:r>
      <w:proofErr w:type="spellEnd"/>
      <w:r>
        <w:rPr>
          <w:rFonts w:ascii="Times New Roman" w:eastAsia="Times New Roman" w:hAnsi="Times New Roman" w:cs="Times New Roman"/>
          <w:color w:val="000000"/>
          <w:sz w:val="24"/>
          <w:szCs w:val="24"/>
          <w:lang w:eastAsia="fr-FR"/>
        </w:rPr>
        <w:t xml:space="preserve"> </w:t>
      </w:r>
      <w:r w:rsidRPr="00005252">
        <w:rPr>
          <w:rFonts w:ascii="Times New Roman" w:eastAsia="Times New Roman" w:hAnsi="Times New Roman" w:cs="Times New Roman"/>
          <w:color w:val="000000"/>
          <w:sz w:val="24"/>
          <w:szCs w:val="24"/>
          <w:lang w:eastAsia="fr-FR"/>
        </w:rPr>
        <w:t xml:space="preserve"> </w:t>
      </w:r>
      <w:proofErr w:type="spellStart"/>
      <w:r w:rsidRPr="00005252">
        <w:rPr>
          <w:rFonts w:ascii="Times New Roman" w:eastAsia="Times New Roman" w:hAnsi="Times New Roman" w:cs="Times New Roman"/>
          <w:color w:val="000000"/>
          <w:sz w:val="24"/>
          <w:szCs w:val="24"/>
          <w:lang w:eastAsia="fr-FR"/>
        </w:rPr>
        <w:t>Turbuhaler</w:t>
      </w:r>
      <w:proofErr w:type="spellEnd"/>
      <w:r w:rsidRPr="00005252">
        <w:rPr>
          <w:rFonts w:ascii="Times New Roman" w:eastAsia="Times New Roman" w:hAnsi="Times New Roman" w:cs="Times New Roman"/>
          <w:color w:val="000000"/>
          <w:sz w:val="24"/>
          <w:szCs w:val="24"/>
          <w:lang w:eastAsia="fr-FR"/>
        </w:rPr>
        <w:t xml:space="preserve"> 100/6 µg/dose, 200/6 µg/dose et 400/12 µg/dose). </w:t>
      </w:r>
    </w:p>
    <w:p w:rsidR="009026AC" w:rsidRPr="00005252" w:rsidRDefault="009026AC" w:rsidP="009026AC">
      <w:pPr>
        <w:spacing w:after="0" w:line="240" w:lineRule="auto"/>
        <w:ind w:left="720"/>
        <w:rPr>
          <w:rFonts w:ascii="Times New Roman" w:eastAsia="Times New Roman" w:hAnsi="Times New Roman" w:cs="Times New Roman"/>
          <w:color w:val="000000"/>
          <w:sz w:val="24"/>
          <w:szCs w:val="24"/>
          <w:lang w:eastAsia="fr-FR"/>
        </w:rPr>
      </w:pPr>
      <w:proofErr w:type="spellStart"/>
      <w:r w:rsidRPr="00005252">
        <w:rPr>
          <w:rFonts w:ascii="Times New Roman" w:eastAsia="Times New Roman" w:hAnsi="Times New Roman" w:cs="Times New Roman"/>
          <w:i/>
          <w:iCs/>
          <w:color w:val="000000"/>
          <w:sz w:val="24"/>
          <w:szCs w:val="24"/>
          <w:lang w:eastAsia="fr-FR"/>
        </w:rPr>
        <w:t>Budésonide</w:t>
      </w:r>
      <w:proofErr w:type="spellEnd"/>
      <w:r w:rsidRPr="00005252">
        <w:rPr>
          <w:rFonts w:ascii="Times New Roman" w:eastAsia="Times New Roman" w:hAnsi="Times New Roman" w:cs="Times New Roman"/>
          <w:i/>
          <w:iCs/>
          <w:color w:val="000000"/>
          <w:sz w:val="24"/>
          <w:szCs w:val="24"/>
          <w:lang w:eastAsia="fr-FR"/>
        </w:rPr>
        <w:t> :</w:t>
      </w:r>
      <w:r w:rsidRPr="00005252">
        <w:rPr>
          <w:rFonts w:ascii="Times New Roman" w:eastAsia="Times New Roman" w:hAnsi="Times New Roman" w:cs="Times New Roman"/>
          <w:color w:val="000000"/>
          <w:sz w:val="24"/>
          <w:szCs w:val="24"/>
          <w:lang w:eastAsia="fr-FR"/>
        </w:rPr>
        <w:t xml:space="preserve"> </w:t>
      </w:r>
    </w:p>
    <w:p w:rsidR="009026AC" w:rsidRPr="00005252" w:rsidRDefault="009026AC" w:rsidP="009026AC">
      <w:pPr>
        <w:spacing w:after="0" w:line="240" w:lineRule="auto"/>
        <w:ind w:left="720"/>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Le </w:t>
      </w:r>
      <w:proofErr w:type="spellStart"/>
      <w:r w:rsidRPr="00005252">
        <w:rPr>
          <w:rFonts w:ascii="Times New Roman" w:eastAsia="Times New Roman" w:hAnsi="Times New Roman" w:cs="Times New Roman"/>
          <w:color w:val="000000"/>
          <w:sz w:val="24"/>
          <w:szCs w:val="24"/>
          <w:lang w:eastAsia="fr-FR"/>
        </w:rPr>
        <w:t>budésonide</w:t>
      </w:r>
      <w:proofErr w:type="spellEnd"/>
      <w:r w:rsidRPr="00005252">
        <w:rPr>
          <w:rFonts w:ascii="Times New Roman" w:eastAsia="Times New Roman" w:hAnsi="Times New Roman" w:cs="Times New Roman"/>
          <w:color w:val="000000"/>
          <w:sz w:val="24"/>
          <w:szCs w:val="24"/>
          <w:lang w:eastAsia="fr-FR"/>
        </w:rPr>
        <w:t xml:space="preserve"> est un glucocorticoïde qui, lorsqu'il est inhalé, exerce un effet anti-inflammatoire dose-dépendant au niveau des voies aériennes, résultant en une diminution des symptômes et des exacerbations d'asthme. Le </w:t>
      </w:r>
      <w:proofErr w:type="spellStart"/>
      <w:r w:rsidRPr="00005252">
        <w:rPr>
          <w:rFonts w:ascii="Times New Roman" w:eastAsia="Times New Roman" w:hAnsi="Times New Roman" w:cs="Times New Roman"/>
          <w:color w:val="000000"/>
          <w:sz w:val="24"/>
          <w:szCs w:val="24"/>
          <w:lang w:eastAsia="fr-FR"/>
        </w:rPr>
        <w:t>budésonide</w:t>
      </w:r>
      <w:proofErr w:type="spellEnd"/>
      <w:r w:rsidRPr="00005252">
        <w:rPr>
          <w:rFonts w:ascii="Times New Roman" w:eastAsia="Times New Roman" w:hAnsi="Times New Roman" w:cs="Times New Roman"/>
          <w:color w:val="000000"/>
          <w:sz w:val="24"/>
          <w:szCs w:val="24"/>
          <w:lang w:eastAsia="fr-FR"/>
        </w:rPr>
        <w:t xml:space="preserve"> par voie inhalée </w:t>
      </w:r>
      <w:proofErr w:type="gramStart"/>
      <w:r w:rsidRPr="00005252">
        <w:rPr>
          <w:rFonts w:ascii="Times New Roman" w:eastAsia="Times New Roman" w:hAnsi="Times New Roman" w:cs="Times New Roman"/>
          <w:color w:val="000000"/>
          <w:sz w:val="24"/>
          <w:szCs w:val="24"/>
          <w:lang w:eastAsia="fr-FR"/>
        </w:rPr>
        <w:t>a</w:t>
      </w:r>
      <w:proofErr w:type="gramEnd"/>
      <w:r w:rsidRPr="00005252">
        <w:rPr>
          <w:rFonts w:ascii="Times New Roman" w:eastAsia="Times New Roman" w:hAnsi="Times New Roman" w:cs="Times New Roman"/>
          <w:color w:val="000000"/>
          <w:sz w:val="24"/>
          <w:szCs w:val="24"/>
          <w:lang w:eastAsia="fr-FR"/>
        </w:rPr>
        <w:t xml:space="preserve"> moins d'effets indésirables sévères que les corticoïdes administrés par voie générale. Le mécanisme d'action exact à l'origine de l'effet anti-inflammatoire exercé par les glucocorticoïdes n'est pas connu. </w:t>
      </w:r>
    </w:p>
    <w:p w:rsidR="009026AC" w:rsidRPr="00005252" w:rsidRDefault="009026AC" w:rsidP="009026AC">
      <w:pPr>
        <w:spacing w:after="0" w:line="240" w:lineRule="auto"/>
        <w:ind w:left="720"/>
        <w:rPr>
          <w:rFonts w:ascii="Times New Roman" w:eastAsia="Times New Roman" w:hAnsi="Times New Roman" w:cs="Times New Roman"/>
          <w:color w:val="000000"/>
          <w:sz w:val="24"/>
          <w:szCs w:val="24"/>
          <w:lang w:eastAsia="fr-FR"/>
        </w:rPr>
      </w:pPr>
      <w:proofErr w:type="spellStart"/>
      <w:r w:rsidRPr="00005252">
        <w:rPr>
          <w:rFonts w:ascii="Times New Roman" w:eastAsia="Times New Roman" w:hAnsi="Times New Roman" w:cs="Times New Roman"/>
          <w:i/>
          <w:iCs/>
          <w:color w:val="000000"/>
          <w:sz w:val="24"/>
          <w:szCs w:val="24"/>
          <w:lang w:eastAsia="fr-FR"/>
        </w:rPr>
        <w:t>Formotérol</w:t>
      </w:r>
      <w:proofErr w:type="spellEnd"/>
      <w:r w:rsidRPr="00005252">
        <w:rPr>
          <w:rFonts w:ascii="Times New Roman" w:eastAsia="Times New Roman" w:hAnsi="Times New Roman" w:cs="Times New Roman"/>
          <w:i/>
          <w:iCs/>
          <w:color w:val="000000"/>
          <w:sz w:val="24"/>
          <w:szCs w:val="24"/>
          <w:lang w:eastAsia="fr-FR"/>
        </w:rPr>
        <w:t> :</w:t>
      </w:r>
      <w:r w:rsidRPr="00005252">
        <w:rPr>
          <w:rFonts w:ascii="Times New Roman" w:eastAsia="Times New Roman" w:hAnsi="Times New Roman" w:cs="Times New Roman"/>
          <w:color w:val="000000"/>
          <w:sz w:val="24"/>
          <w:szCs w:val="24"/>
          <w:lang w:eastAsia="fr-FR"/>
        </w:rPr>
        <w:t xml:space="preserve"> </w:t>
      </w:r>
    </w:p>
    <w:p w:rsidR="009026AC" w:rsidRPr="00005252" w:rsidRDefault="009026AC" w:rsidP="009026AC">
      <w:pPr>
        <w:spacing w:after="0" w:line="240" w:lineRule="auto"/>
        <w:ind w:left="720"/>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Le </w:t>
      </w:r>
      <w:proofErr w:type="spellStart"/>
      <w:r w:rsidRPr="00005252">
        <w:rPr>
          <w:rFonts w:ascii="Times New Roman" w:eastAsia="Times New Roman" w:hAnsi="Times New Roman" w:cs="Times New Roman"/>
          <w:color w:val="000000"/>
          <w:sz w:val="24"/>
          <w:szCs w:val="24"/>
          <w:lang w:eastAsia="fr-FR"/>
        </w:rPr>
        <w:t>formotérol</w:t>
      </w:r>
      <w:proofErr w:type="spellEnd"/>
      <w:r w:rsidRPr="00005252">
        <w:rPr>
          <w:rFonts w:ascii="Times New Roman" w:eastAsia="Times New Roman" w:hAnsi="Times New Roman" w:cs="Times New Roman"/>
          <w:color w:val="000000"/>
          <w:sz w:val="24"/>
          <w:szCs w:val="24"/>
          <w:lang w:eastAsia="fr-FR"/>
        </w:rPr>
        <w:t xml:space="preserve"> est un agoniste sélectif des récepteurs bêta-2-adrénergiques qui, lorsqu'il est inhalé, entraîne une relaxation rapide et de longue durée des muscles lisses bronchiques chez les patients présentant une </w:t>
      </w:r>
      <w:proofErr w:type="spellStart"/>
      <w:r w:rsidRPr="00005252">
        <w:rPr>
          <w:rFonts w:ascii="Times New Roman" w:eastAsia="Times New Roman" w:hAnsi="Times New Roman" w:cs="Times New Roman"/>
          <w:color w:val="000000"/>
          <w:sz w:val="24"/>
          <w:szCs w:val="24"/>
          <w:lang w:eastAsia="fr-FR"/>
        </w:rPr>
        <w:t>bronchoconstriction</w:t>
      </w:r>
      <w:proofErr w:type="spellEnd"/>
      <w:r w:rsidRPr="00005252">
        <w:rPr>
          <w:rFonts w:ascii="Times New Roman" w:eastAsia="Times New Roman" w:hAnsi="Times New Roman" w:cs="Times New Roman"/>
          <w:color w:val="000000"/>
          <w:sz w:val="24"/>
          <w:szCs w:val="24"/>
          <w:lang w:eastAsia="fr-FR"/>
        </w:rPr>
        <w:t xml:space="preserve"> réversible. L'effet bronchodilatateur est dose-dépendant et se produit dans les 1 à 3 minutes. La durée de l'effet après administration d'une dose unique persiste pendant au moins 12 heures. </w:t>
      </w:r>
    </w:p>
    <w:p w:rsidR="009026AC" w:rsidRPr="00005252" w:rsidRDefault="009026AC" w:rsidP="009026AC">
      <w:pPr>
        <w:spacing w:after="0" w:line="240" w:lineRule="auto"/>
        <w:ind w:left="720"/>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i/>
          <w:iCs/>
          <w:color w:val="000000"/>
          <w:sz w:val="24"/>
          <w:szCs w:val="24"/>
          <w:lang w:eastAsia="fr-FR"/>
        </w:rPr>
        <w:t>Budésonide</w:t>
      </w:r>
      <w:proofErr w:type="spellEnd"/>
      <w:r>
        <w:rPr>
          <w:rFonts w:ascii="Times New Roman" w:eastAsia="Times New Roman" w:hAnsi="Times New Roman" w:cs="Times New Roman"/>
          <w:i/>
          <w:iCs/>
          <w:color w:val="000000"/>
          <w:sz w:val="24"/>
          <w:szCs w:val="24"/>
          <w:lang w:eastAsia="fr-FR"/>
        </w:rPr>
        <w:t>/</w:t>
      </w:r>
      <w:proofErr w:type="spellStart"/>
      <w:r>
        <w:rPr>
          <w:rFonts w:ascii="Times New Roman" w:eastAsia="Times New Roman" w:hAnsi="Times New Roman" w:cs="Times New Roman"/>
          <w:i/>
          <w:iCs/>
          <w:color w:val="000000"/>
          <w:sz w:val="24"/>
          <w:szCs w:val="24"/>
          <w:lang w:eastAsia="fr-FR"/>
        </w:rPr>
        <w:t>formotérol</w:t>
      </w:r>
      <w:proofErr w:type="spellEnd"/>
      <w:r>
        <w:rPr>
          <w:rFonts w:ascii="Times New Roman" w:eastAsia="Times New Roman" w:hAnsi="Times New Roman" w:cs="Times New Roman"/>
          <w:i/>
          <w:iCs/>
          <w:color w:val="000000"/>
          <w:sz w:val="24"/>
          <w:szCs w:val="24"/>
          <w:lang w:eastAsia="fr-FR"/>
        </w:rPr>
        <w:t xml:space="preserve"> </w:t>
      </w:r>
      <w:r w:rsidRPr="00005252">
        <w:rPr>
          <w:rFonts w:ascii="Times New Roman" w:eastAsia="Times New Roman" w:hAnsi="Times New Roman" w:cs="Times New Roman"/>
          <w:i/>
          <w:iCs/>
          <w:color w:val="000000"/>
          <w:sz w:val="24"/>
          <w:szCs w:val="24"/>
          <w:lang w:eastAsia="fr-FR"/>
        </w:rPr>
        <w:t xml:space="preserve"> </w:t>
      </w:r>
      <w:proofErr w:type="spellStart"/>
      <w:r w:rsidRPr="00005252">
        <w:rPr>
          <w:rFonts w:ascii="Times New Roman" w:eastAsia="Times New Roman" w:hAnsi="Times New Roman" w:cs="Times New Roman"/>
          <w:i/>
          <w:iCs/>
          <w:color w:val="000000"/>
          <w:sz w:val="24"/>
          <w:szCs w:val="24"/>
          <w:lang w:eastAsia="fr-FR"/>
        </w:rPr>
        <w:t>Turbuhaler</w:t>
      </w:r>
      <w:proofErr w:type="spellEnd"/>
      <w:r w:rsidRPr="00005252">
        <w:rPr>
          <w:rFonts w:ascii="Times New Roman" w:eastAsia="Times New Roman" w:hAnsi="Times New Roman" w:cs="Times New Roman"/>
          <w:i/>
          <w:iCs/>
          <w:color w:val="000000"/>
          <w:sz w:val="24"/>
          <w:szCs w:val="24"/>
          <w:lang w:eastAsia="fr-FR"/>
        </w:rPr>
        <w:t> :</w:t>
      </w:r>
      <w:r w:rsidRPr="00005252">
        <w:rPr>
          <w:rFonts w:ascii="Times New Roman" w:eastAsia="Times New Roman" w:hAnsi="Times New Roman" w:cs="Times New Roman"/>
          <w:color w:val="000000"/>
          <w:sz w:val="24"/>
          <w:szCs w:val="24"/>
          <w:lang w:eastAsia="fr-FR"/>
        </w:rPr>
        <w:t xml:space="preserve"> </w:t>
      </w:r>
    </w:p>
    <w:p w:rsidR="009026AC" w:rsidRPr="00005252" w:rsidRDefault="009026AC" w:rsidP="009026AC">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Asthme : </w:t>
      </w:r>
    </w:p>
    <w:p w:rsidR="009026AC" w:rsidRPr="00005252" w:rsidRDefault="009026AC" w:rsidP="009026AC">
      <w:pPr>
        <w:numPr>
          <w:ilvl w:val="1"/>
          <w:numId w:val="4"/>
        </w:numPr>
        <w:spacing w:before="100" w:beforeAutospacing="1" w:after="100" w:afterAutospacing="1" w:line="240" w:lineRule="auto"/>
        <w:ind w:left="2160"/>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Efficacité clinique de </w:t>
      </w:r>
      <w:proofErr w:type="spellStart"/>
      <w:r>
        <w:rPr>
          <w:rFonts w:ascii="Times New Roman" w:eastAsia="Times New Roman" w:hAnsi="Times New Roman" w:cs="Times New Roman"/>
          <w:color w:val="000000"/>
          <w:sz w:val="24"/>
          <w:szCs w:val="24"/>
          <w:lang w:eastAsia="fr-FR"/>
        </w:rPr>
        <w:t>Budésonide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formotérol</w:t>
      </w:r>
      <w:proofErr w:type="spellEnd"/>
      <w:r>
        <w:rPr>
          <w:rFonts w:ascii="Times New Roman" w:eastAsia="Times New Roman" w:hAnsi="Times New Roman" w:cs="Times New Roman"/>
          <w:color w:val="000000"/>
          <w:sz w:val="24"/>
          <w:szCs w:val="24"/>
          <w:lang w:eastAsia="fr-FR"/>
        </w:rPr>
        <w:t xml:space="preserve"> </w:t>
      </w:r>
      <w:r w:rsidRPr="00005252">
        <w:rPr>
          <w:rFonts w:ascii="Times New Roman" w:eastAsia="Times New Roman" w:hAnsi="Times New Roman" w:cs="Times New Roman"/>
          <w:color w:val="000000"/>
          <w:sz w:val="24"/>
          <w:szCs w:val="24"/>
          <w:lang w:eastAsia="fr-FR"/>
        </w:rPr>
        <w:t xml:space="preserve"> en traitement continu de fond de l'asthme </w:t>
      </w:r>
      <w:proofErr w:type="gramStart"/>
      <w:r w:rsidRPr="00005252">
        <w:rPr>
          <w:rFonts w:ascii="Times New Roman" w:eastAsia="Times New Roman" w:hAnsi="Times New Roman" w:cs="Times New Roman"/>
          <w:color w:val="000000"/>
          <w:sz w:val="24"/>
          <w:szCs w:val="24"/>
          <w:lang w:eastAsia="fr-FR"/>
        </w:rPr>
        <w:t>:</w:t>
      </w:r>
      <w:proofErr w:type="gramEnd"/>
      <w:r w:rsidRPr="00005252">
        <w:rPr>
          <w:rFonts w:ascii="Times New Roman" w:eastAsia="Times New Roman" w:hAnsi="Times New Roman" w:cs="Times New Roman"/>
          <w:color w:val="000000"/>
          <w:sz w:val="24"/>
          <w:szCs w:val="24"/>
          <w:lang w:eastAsia="fr-FR"/>
        </w:rPr>
        <w:br/>
        <w:t xml:space="preserve">Au cours des essais cliniques réalisés chez l'adulte, il a été mis en évidence une amélioration du contrôle de l'asthme et de la fonction respiratoire, et une réduction des exacerbations lorsque le </w:t>
      </w:r>
      <w:proofErr w:type="spellStart"/>
      <w:r w:rsidRPr="00005252">
        <w:rPr>
          <w:rFonts w:ascii="Times New Roman" w:eastAsia="Times New Roman" w:hAnsi="Times New Roman" w:cs="Times New Roman"/>
          <w:color w:val="000000"/>
          <w:sz w:val="24"/>
          <w:szCs w:val="24"/>
          <w:lang w:eastAsia="fr-FR"/>
        </w:rPr>
        <w:t>formotérol</w:t>
      </w:r>
      <w:proofErr w:type="spellEnd"/>
      <w:r w:rsidRPr="00005252">
        <w:rPr>
          <w:rFonts w:ascii="Times New Roman" w:eastAsia="Times New Roman" w:hAnsi="Times New Roman" w:cs="Times New Roman"/>
          <w:color w:val="000000"/>
          <w:sz w:val="24"/>
          <w:szCs w:val="24"/>
          <w:lang w:eastAsia="fr-FR"/>
        </w:rPr>
        <w:t xml:space="preserve"> était ajouté au traitement par le </w:t>
      </w:r>
      <w:proofErr w:type="spellStart"/>
      <w:r w:rsidRPr="00005252">
        <w:rPr>
          <w:rFonts w:ascii="Times New Roman" w:eastAsia="Times New Roman" w:hAnsi="Times New Roman" w:cs="Times New Roman"/>
          <w:color w:val="000000"/>
          <w:sz w:val="24"/>
          <w:szCs w:val="24"/>
          <w:lang w:eastAsia="fr-FR"/>
        </w:rPr>
        <w:t>budésonide</w:t>
      </w:r>
      <w:proofErr w:type="spellEnd"/>
      <w:r w:rsidRPr="00005252">
        <w:rPr>
          <w:rFonts w:ascii="Times New Roman" w:eastAsia="Times New Roman" w:hAnsi="Times New Roman" w:cs="Times New Roman"/>
          <w:color w:val="000000"/>
          <w:sz w:val="24"/>
          <w:szCs w:val="24"/>
          <w:lang w:eastAsia="fr-FR"/>
        </w:rPr>
        <w:t>.</w:t>
      </w:r>
      <w:r w:rsidRPr="00005252">
        <w:rPr>
          <w:rFonts w:ascii="Times New Roman" w:eastAsia="Times New Roman" w:hAnsi="Times New Roman" w:cs="Times New Roman"/>
          <w:color w:val="000000"/>
          <w:sz w:val="24"/>
          <w:szCs w:val="24"/>
          <w:lang w:eastAsia="fr-FR"/>
        </w:rPr>
        <w:br/>
        <w:t xml:space="preserve">Dans deux études de 12 semaines, l'effet de </w:t>
      </w:r>
      <w:proofErr w:type="spellStart"/>
      <w:r>
        <w:rPr>
          <w:rFonts w:ascii="Times New Roman" w:eastAsia="Times New Roman" w:hAnsi="Times New Roman" w:cs="Times New Roman"/>
          <w:color w:val="000000"/>
          <w:sz w:val="24"/>
          <w:szCs w:val="24"/>
          <w:lang w:eastAsia="fr-FR"/>
        </w:rPr>
        <w:t>Budésonide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formotérol</w:t>
      </w:r>
      <w:proofErr w:type="spellEnd"/>
      <w:r>
        <w:rPr>
          <w:rFonts w:ascii="Times New Roman" w:eastAsia="Times New Roman" w:hAnsi="Times New Roman" w:cs="Times New Roman"/>
          <w:color w:val="000000"/>
          <w:sz w:val="24"/>
          <w:szCs w:val="24"/>
          <w:lang w:eastAsia="fr-FR"/>
        </w:rPr>
        <w:t xml:space="preserve"> </w:t>
      </w:r>
      <w:r w:rsidRPr="00005252">
        <w:rPr>
          <w:rFonts w:ascii="Times New Roman" w:eastAsia="Times New Roman" w:hAnsi="Times New Roman" w:cs="Times New Roman"/>
          <w:color w:val="000000"/>
          <w:sz w:val="24"/>
          <w:szCs w:val="24"/>
          <w:lang w:eastAsia="fr-FR"/>
        </w:rPr>
        <w:t xml:space="preserve"> sur la fonction respiratoire était comparable à celui d'un traitement associant </w:t>
      </w:r>
      <w:proofErr w:type="spellStart"/>
      <w:r w:rsidRPr="00005252">
        <w:rPr>
          <w:rFonts w:ascii="Times New Roman" w:eastAsia="Times New Roman" w:hAnsi="Times New Roman" w:cs="Times New Roman"/>
          <w:color w:val="000000"/>
          <w:sz w:val="24"/>
          <w:szCs w:val="24"/>
          <w:lang w:eastAsia="fr-FR"/>
        </w:rPr>
        <w:t>budésonide</w:t>
      </w:r>
      <w:proofErr w:type="spellEnd"/>
      <w:r w:rsidRPr="00005252">
        <w:rPr>
          <w:rFonts w:ascii="Times New Roman" w:eastAsia="Times New Roman" w:hAnsi="Times New Roman" w:cs="Times New Roman"/>
          <w:color w:val="000000"/>
          <w:sz w:val="24"/>
          <w:szCs w:val="24"/>
          <w:lang w:eastAsia="fr-FR"/>
        </w:rPr>
        <w:t xml:space="preserve"> et </w:t>
      </w:r>
      <w:proofErr w:type="spellStart"/>
      <w:r w:rsidRPr="00005252">
        <w:rPr>
          <w:rFonts w:ascii="Times New Roman" w:eastAsia="Times New Roman" w:hAnsi="Times New Roman" w:cs="Times New Roman"/>
          <w:color w:val="000000"/>
          <w:sz w:val="24"/>
          <w:szCs w:val="24"/>
          <w:lang w:eastAsia="fr-FR"/>
        </w:rPr>
        <w:t>formotérol</w:t>
      </w:r>
      <w:proofErr w:type="spellEnd"/>
      <w:r w:rsidRPr="00005252">
        <w:rPr>
          <w:rFonts w:ascii="Times New Roman" w:eastAsia="Times New Roman" w:hAnsi="Times New Roman" w:cs="Times New Roman"/>
          <w:color w:val="000000"/>
          <w:sz w:val="24"/>
          <w:szCs w:val="24"/>
          <w:lang w:eastAsia="fr-FR"/>
        </w:rPr>
        <w:t xml:space="preserve">, administrés séparément, et supérieur à celui d'un traitement par </w:t>
      </w:r>
      <w:proofErr w:type="spellStart"/>
      <w:r w:rsidRPr="00005252">
        <w:rPr>
          <w:rFonts w:ascii="Times New Roman" w:eastAsia="Times New Roman" w:hAnsi="Times New Roman" w:cs="Times New Roman"/>
          <w:color w:val="000000"/>
          <w:sz w:val="24"/>
          <w:szCs w:val="24"/>
          <w:lang w:eastAsia="fr-FR"/>
        </w:rPr>
        <w:t>budésonide</w:t>
      </w:r>
      <w:proofErr w:type="spellEnd"/>
      <w:r w:rsidRPr="00005252">
        <w:rPr>
          <w:rFonts w:ascii="Times New Roman" w:eastAsia="Times New Roman" w:hAnsi="Times New Roman" w:cs="Times New Roman"/>
          <w:color w:val="000000"/>
          <w:sz w:val="24"/>
          <w:szCs w:val="24"/>
          <w:lang w:eastAsia="fr-FR"/>
        </w:rPr>
        <w:t xml:space="preserve"> seul. Dans tous les groupes de patients comparés, </w:t>
      </w:r>
      <w:proofErr w:type="gramStart"/>
      <w:r w:rsidRPr="00005252">
        <w:rPr>
          <w:rFonts w:ascii="Times New Roman" w:eastAsia="Times New Roman" w:hAnsi="Times New Roman" w:cs="Times New Roman"/>
          <w:color w:val="000000"/>
          <w:sz w:val="24"/>
          <w:szCs w:val="24"/>
          <w:lang w:eastAsia="fr-FR"/>
        </w:rPr>
        <w:t>un</w:t>
      </w:r>
      <w:proofErr w:type="gramEnd"/>
      <w:r w:rsidRPr="00005252">
        <w:rPr>
          <w:rFonts w:ascii="Times New Roman" w:eastAsia="Times New Roman" w:hAnsi="Times New Roman" w:cs="Times New Roman"/>
          <w:color w:val="000000"/>
          <w:sz w:val="24"/>
          <w:szCs w:val="24"/>
          <w:lang w:eastAsia="fr-FR"/>
        </w:rPr>
        <w:t xml:space="preserve"> bêta-2-mimétique courte durée d'action était utilisé à la demande. Il n'a pas été observé d'épuisement de l'effet thérapeutique du traitement au cours du temps.</w:t>
      </w:r>
      <w:r w:rsidRPr="00005252">
        <w:rPr>
          <w:rFonts w:ascii="Times New Roman" w:eastAsia="Times New Roman" w:hAnsi="Times New Roman" w:cs="Times New Roman"/>
          <w:color w:val="000000"/>
          <w:sz w:val="24"/>
          <w:szCs w:val="24"/>
          <w:lang w:eastAsia="fr-FR"/>
        </w:rPr>
        <w:br/>
        <w:t xml:space="preserve">Dans une étude pédiatrique de 12 semaines, 85 enfants âgés de 6 à 11 ans ont reçu un traitement continu de fond par </w:t>
      </w:r>
      <w:proofErr w:type="spellStart"/>
      <w:r>
        <w:rPr>
          <w:rFonts w:ascii="Times New Roman" w:eastAsia="Times New Roman" w:hAnsi="Times New Roman" w:cs="Times New Roman"/>
          <w:color w:val="000000"/>
          <w:sz w:val="24"/>
          <w:szCs w:val="24"/>
          <w:lang w:eastAsia="fr-FR"/>
        </w:rPr>
        <w:t>Budésonide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formotérol</w:t>
      </w:r>
      <w:proofErr w:type="spellEnd"/>
      <w:r>
        <w:rPr>
          <w:rFonts w:ascii="Times New Roman" w:eastAsia="Times New Roman" w:hAnsi="Times New Roman" w:cs="Times New Roman"/>
          <w:color w:val="000000"/>
          <w:sz w:val="24"/>
          <w:szCs w:val="24"/>
          <w:lang w:eastAsia="fr-FR"/>
        </w:rPr>
        <w:t xml:space="preserve"> </w:t>
      </w:r>
      <w:r w:rsidRPr="00005252">
        <w:rPr>
          <w:rFonts w:ascii="Times New Roman" w:eastAsia="Times New Roman" w:hAnsi="Times New Roman" w:cs="Times New Roman"/>
          <w:color w:val="000000"/>
          <w:sz w:val="24"/>
          <w:szCs w:val="24"/>
          <w:lang w:eastAsia="fr-FR"/>
        </w:rPr>
        <w:t xml:space="preserve"> (2 inhalations de </w:t>
      </w:r>
      <w:proofErr w:type="spellStart"/>
      <w:r>
        <w:rPr>
          <w:rFonts w:ascii="Times New Roman" w:eastAsia="Times New Roman" w:hAnsi="Times New Roman" w:cs="Times New Roman"/>
          <w:color w:val="000000"/>
          <w:sz w:val="24"/>
          <w:szCs w:val="24"/>
          <w:lang w:eastAsia="fr-FR"/>
        </w:rPr>
        <w:t>Budésonide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formotérol</w:t>
      </w:r>
      <w:proofErr w:type="spellEnd"/>
      <w:r>
        <w:rPr>
          <w:rFonts w:ascii="Times New Roman" w:eastAsia="Times New Roman" w:hAnsi="Times New Roman" w:cs="Times New Roman"/>
          <w:color w:val="000000"/>
          <w:sz w:val="24"/>
          <w:szCs w:val="24"/>
          <w:lang w:eastAsia="fr-FR"/>
        </w:rPr>
        <w:t xml:space="preserve"> </w:t>
      </w:r>
      <w:r w:rsidRPr="00005252">
        <w:rPr>
          <w:rFonts w:ascii="Times New Roman" w:eastAsia="Times New Roman" w:hAnsi="Times New Roman" w:cs="Times New Roman"/>
          <w:color w:val="000000"/>
          <w:sz w:val="24"/>
          <w:szCs w:val="24"/>
          <w:lang w:eastAsia="fr-FR"/>
        </w:rPr>
        <w:t xml:space="preserve"> 100/6 µg/dose deux fois par jour) et en cas de besoin, par </w:t>
      </w:r>
      <w:proofErr w:type="gramStart"/>
      <w:r w:rsidRPr="00005252">
        <w:rPr>
          <w:rFonts w:ascii="Times New Roman" w:eastAsia="Times New Roman" w:hAnsi="Times New Roman" w:cs="Times New Roman"/>
          <w:color w:val="000000"/>
          <w:sz w:val="24"/>
          <w:szCs w:val="24"/>
          <w:lang w:eastAsia="fr-FR"/>
        </w:rPr>
        <w:t>un</w:t>
      </w:r>
      <w:proofErr w:type="gramEnd"/>
      <w:r w:rsidRPr="00005252">
        <w:rPr>
          <w:rFonts w:ascii="Times New Roman" w:eastAsia="Times New Roman" w:hAnsi="Times New Roman" w:cs="Times New Roman"/>
          <w:color w:val="000000"/>
          <w:sz w:val="24"/>
          <w:szCs w:val="24"/>
          <w:lang w:eastAsia="fr-FR"/>
        </w:rPr>
        <w:t xml:space="preserve"> bêta-2-mimétique courte durée d'action. La fonction respiratoire a été </w:t>
      </w:r>
      <w:r w:rsidRPr="00005252">
        <w:rPr>
          <w:rFonts w:ascii="Times New Roman" w:eastAsia="Times New Roman" w:hAnsi="Times New Roman" w:cs="Times New Roman"/>
          <w:color w:val="000000"/>
          <w:sz w:val="24"/>
          <w:szCs w:val="24"/>
          <w:lang w:eastAsia="fr-FR"/>
        </w:rPr>
        <w:lastRenderedPageBreak/>
        <w:t xml:space="preserve">améliorée et le traitement a été bien toléré en comparaison à un traitement par </w:t>
      </w:r>
      <w:proofErr w:type="spellStart"/>
      <w:r w:rsidRPr="00005252">
        <w:rPr>
          <w:rFonts w:ascii="Times New Roman" w:eastAsia="Times New Roman" w:hAnsi="Times New Roman" w:cs="Times New Roman"/>
          <w:color w:val="000000"/>
          <w:sz w:val="24"/>
          <w:szCs w:val="24"/>
          <w:lang w:eastAsia="fr-FR"/>
        </w:rPr>
        <w:t>Pulmicort</w:t>
      </w:r>
      <w:proofErr w:type="spellEnd"/>
      <w:r w:rsidRPr="00005252">
        <w:rPr>
          <w:rFonts w:ascii="Times New Roman" w:eastAsia="Times New Roman" w:hAnsi="Times New Roman" w:cs="Times New Roman"/>
          <w:color w:val="000000"/>
          <w:sz w:val="24"/>
          <w:szCs w:val="24"/>
          <w:lang w:eastAsia="fr-FR"/>
        </w:rPr>
        <w:t xml:space="preserve"> </w:t>
      </w:r>
      <w:proofErr w:type="spellStart"/>
      <w:r w:rsidRPr="00005252">
        <w:rPr>
          <w:rFonts w:ascii="Times New Roman" w:eastAsia="Times New Roman" w:hAnsi="Times New Roman" w:cs="Times New Roman"/>
          <w:color w:val="000000"/>
          <w:sz w:val="24"/>
          <w:szCs w:val="24"/>
          <w:lang w:eastAsia="fr-FR"/>
        </w:rPr>
        <w:t>Turbuhaler</w:t>
      </w:r>
      <w:proofErr w:type="spellEnd"/>
      <w:r w:rsidRPr="00005252">
        <w:rPr>
          <w:rFonts w:ascii="Times New Roman" w:eastAsia="Times New Roman" w:hAnsi="Times New Roman" w:cs="Times New Roman"/>
          <w:color w:val="000000"/>
          <w:sz w:val="24"/>
          <w:szCs w:val="24"/>
          <w:lang w:eastAsia="fr-FR"/>
        </w:rPr>
        <w:t xml:space="preserve"> à doses équivalentes.</w:t>
      </w:r>
    </w:p>
    <w:p w:rsidR="009026AC" w:rsidRPr="00005252" w:rsidRDefault="009026AC" w:rsidP="009026AC">
      <w:pPr>
        <w:numPr>
          <w:ilvl w:val="1"/>
          <w:numId w:val="4"/>
        </w:numPr>
        <w:spacing w:before="100" w:beforeAutospacing="1" w:after="240" w:line="240" w:lineRule="auto"/>
        <w:ind w:left="2160"/>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Efficacité clinique de </w:t>
      </w:r>
      <w:proofErr w:type="spellStart"/>
      <w:r>
        <w:rPr>
          <w:rFonts w:ascii="Times New Roman" w:eastAsia="Times New Roman" w:hAnsi="Times New Roman" w:cs="Times New Roman"/>
          <w:color w:val="000000"/>
          <w:sz w:val="24"/>
          <w:szCs w:val="24"/>
          <w:lang w:eastAsia="fr-FR"/>
        </w:rPr>
        <w:t>Budésonide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formotérol</w:t>
      </w:r>
      <w:proofErr w:type="spellEnd"/>
      <w:r>
        <w:rPr>
          <w:rFonts w:ascii="Times New Roman" w:eastAsia="Times New Roman" w:hAnsi="Times New Roman" w:cs="Times New Roman"/>
          <w:color w:val="000000"/>
          <w:sz w:val="24"/>
          <w:szCs w:val="24"/>
          <w:lang w:eastAsia="fr-FR"/>
        </w:rPr>
        <w:t xml:space="preserve"> </w:t>
      </w:r>
      <w:r w:rsidRPr="00005252">
        <w:rPr>
          <w:rFonts w:ascii="Times New Roman" w:eastAsia="Times New Roman" w:hAnsi="Times New Roman" w:cs="Times New Roman"/>
          <w:color w:val="000000"/>
          <w:sz w:val="24"/>
          <w:szCs w:val="24"/>
          <w:lang w:eastAsia="fr-FR"/>
        </w:rPr>
        <w:t xml:space="preserve"> utilisé à la fois en traitement continu de fond et en cas de besoin pour soulager les symptômes aigus d'asthme (dosages 100/6 µg/dose et 200/6 µg/dose) </w:t>
      </w:r>
      <w:proofErr w:type="gramStart"/>
      <w:r w:rsidRPr="00005252">
        <w:rPr>
          <w:rFonts w:ascii="Times New Roman" w:eastAsia="Times New Roman" w:hAnsi="Times New Roman" w:cs="Times New Roman"/>
          <w:color w:val="000000"/>
          <w:sz w:val="24"/>
          <w:szCs w:val="24"/>
          <w:lang w:eastAsia="fr-FR"/>
        </w:rPr>
        <w:t>:</w:t>
      </w:r>
      <w:proofErr w:type="gramEnd"/>
      <w:r w:rsidRPr="00005252">
        <w:rPr>
          <w:rFonts w:ascii="Times New Roman" w:eastAsia="Times New Roman" w:hAnsi="Times New Roman" w:cs="Times New Roman"/>
          <w:color w:val="000000"/>
          <w:sz w:val="24"/>
          <w:szCs w:val="24"/>
          <w:lang w:eastAsia="fr-FR"/>
        </w:rPr>
        <w:br/>
        <w:t xml:space="preserve">Un total de 12 076 patients asthmatiques a été inclus dans 5 études cliniques d'efficacité et de tolérance, en double aveugle, pendant 6 à 12 mois (4447 ont été randomisés et ont reçu </w:t>
      </w:r>
      <w:proofErr w:type="spellStart"/>
      <w:r>
        <w:rPr>
          <w:rFonts w:ascii="Times New Roman" w:eastAsia="Times New Roman" w:hAnsi="Times New Roman" w:cs="Times New Roman"/>
          <w:color w:val="000000"/>
          <w:sz w:val="24"/>
          <w:szCs w:val="24"/>
          <w:lang w:eastAsia="fr-FR"/>
        </w:rPr>
        <w:t>Budésonide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formotérol</w:t>
      </w:r>
      <w:proofErr w:type="spellEnd"/>
      <w:r>
        <w:rPr>
          <w:rFonts w:ascii="Times New Roman" w:eastAsia="Times New Roman" w:hAnsi="Times New Roman" w:cs="Times New Roman"/>
          <w:color w:val="000000"/>
          <w:sz w:val="24"/>
          <w:szCs w:val="24"/>
          <w:lang w:eastAsia="fr-FR"/>
        </w:rPr>
        <w:t xml:space="preserve"> </w:t>
      </w:r>
      <w:r w:rsidRPr="00005252">
        <w:rPr>
          <w:rFonts w:ascii="Times New Roman" w:eastAsia="Times New Roman" w:hAnsi="Times New Roman" w:cs="Times New Roman"/>
          <w:color w:val="000000"/>
          <w:sz w:val="24"/>
          <w:szCs w:val="24"/>
          <w:lang w:eastAsia="fr-FR"/>
        </w:rPr>
        <w:t xml:space="preserve"> en traitement de fond et de la crise). Pour être inclus, les patients devaient être symptomatiques malgré l'utilisation de glucocorticoïdes inhalés.</w:t>
      </w:r>
      <w:r w:rsidRPr="00005252">
        <w:rPr>
          <w:rFonts w:ascii="Times New Roman" w:eastAsia="Times New Roman" w:hAnsi="Times New Roman" w:cs="Times New Roman"/>
          <w:color w:val="000000"/>
          <w:sz w:val="24"/>
          <w:szCs w:val="24"/>
          <w:lang w:eastAsia="fr-FR"/>
        </w:rPr>
        <w:br/>
        <w:t xml:space="preserve">Comparativement aux autres traitements, dans les 5 études, </w:t>
      </w:r>
      <w:proofErr w:type="spellStart"/>
      <w:r>
        <w:rPr>
          <w:rFonts w:ascii="Times New Roman" w:eastAsia="Times New Roman" w:hAnsi="Times New Roman" w:cs="Times New Roman"/>
          <w:color w:val="000000"/>
          <w:sz w:val="24"/>
          <w:szCs w:val="24"/>
          <w:lang w:eastAsia="fr-FR"/>
        </w:rPr>
        <w:t>Budésonide</w:t>
      </w:r>
      <w:proofErr w:type="spellEnd"/>
      <w:r>
        <w:rPr>
          <w:rFonts w:ascii="Times New Roman" w:eastAsia="Times New Roman" w:hAnsi="Times New Roman" w:cs="Times New Roman"/>
          <w:color w:val="000000"/>
          <w:sz w:val="24"/>
          <w:szCs w:val="24"/>
          <w:lang w:eastAsia="fr-FR"/>
        </w:rPr>
        <w:t>/</w:t>
      </w:r>
      <w:proofErr w:type="spellStart"/>
      <w:proofErr w:type="gramStart"/>
      <w:r>
        <w:rPr>
          <w:rFonts w:ascii="Times New Roman" w:eastAsia="Times New Roman" w:hAnsi="Times New Roman" w:cs="Times New Roman"/>
          <w:color w:val="000000"/>
          <w:sz w:val="24"/>
          <w:szCs w:val="24"/>
          <w:lang w:eastAsia="fr-FR"/>
        </w:rPr>
        <w:t>formotérol</w:t>
      </w:r>
      <w:proofErr w:type="spellEnd"/>
      <w:r>
        <w:rPr>
          <w:rFonts w:ascii="Times New Roman" w:eastAsia="Times New Roman" w:hAnsi="Times New Roman" w:cs="Times New Roman"/>
          <w:color w:val="000000"/>
          <w:sz w:val="24"/>
          <w:szCs w:val="24"/>
          <w:lang w:eastAsia="fr-FR"/>
        </w:rPr>
        <w:t xml:space="preserve"> </w:t>
      </w:r>
      <w:r w:rsidRPr="00005252">
        <w:rPr>
          <w:rFonts w:ascii="Times New Roman" w:eastAsia="Times New Roman" w:hAnsi="Times New Roman" w:cs="Times New Roman"/>
          <w:color w:val="000000"/>
          <w:sz w:val="24"/>
          <w:szCs w:val="24"/>
          <w:lang w:eastAsia="fr-FR"/>
        </w:rPr>
        <w:t>,</w:t>
      </w:r>
      <w:proofErr w:type="gramEnd"/>
      <w:r w:rsidRPr="00005252">
        <w:rPr>
          <w:rFonts w:ascii="Times New Roman" w:eastAsia="Times New Roman" w:hAnsi="Times New Roman" w:cs="Times New Roman"/>
          <w:color w:val="000000"/>
          <w:sz w:val="24"/>
          <w:szCs w:val="24"/>
          <w:lang w:eastAsia="fr-FR"/>
        </w:rPr>
        <w:t xml:space="preserve"> administré en traitement de fond et « à la demande » pour soulager les symptômes d'asthme, a significativement réduit le nombre d'exacerbations sévères d'un point de vue statistique et clinique. Les traitements comparateurs étaient, entre autres : </w:t>
      </w:r>
      <w:proofErr w:type="spellStart"/>
      <w:r>
        <w:rPr>
          <w:rFonts w:ascii="Times New Roman" w:eastAsia="Times New Roman" w:hAnsi="Times New Roman" w:cs="Times New Roman"/>
          <w:color w:val="000000"/>
          <w:sz w:val="24"/>
          <w:szCs w:val="24"/>
          <w:lang w:eastAsia="fr-FR"/>
        </w:rPr>
        <w:t>Budésonide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formotérol</w:t>
      </w:r>
      <w:proofErr w:type="spellEnd"/>
      <w:r>
        <w:rPr>
          <w:rFonts w:ascii="Times New Roman" w:eastAsia="Times New Roman" w:hAnsi="Times New Roman" w:cs="Times New Roman"/>
          <w:color w:val="000000"/>
          <w:sz w:val="24"/>
          <w:szCs w:val="24"/>
          <w:lang w:eastAsia="fr-FR"/>
        </w:rPr>
        <w:t xml:space="preserve"> </w:t>
      </w:r>
      <w:r w:rsidRPr="00005252">
        <w:rPr>
          <w:rFonts w:ascii="Times New Roman" w:eastAsia="Times New Roman" w:hAnsi="Times New Roman" w:cs="Times New Roman"/>
          <w:color w:val="000000"/>
          <w:sz w:val="24"/>
          <w:szCs w:val="24"/>
          <w:lang w:eastAsia="fr-FR"/>
        </w:rPr>
        <w:t xml:space="preserve"> en traitement de fond à une dose plus élevée avec la </w:t>
      </w:r>
      <w:proofErr w:type="spellStart"/>
      <w:r w:rsidRPr="00005252">
        <w:rPr>
          <w:rFonts w:ascii="Times New Roman" w:eastAsia="Times New Roman" w:hAnsi="Times New Roman" w:cs="Times New Roman"/>
          <w:color w:val="000000"/>
          <w:sz w:val="24"/>
          <w:szCs w:val="24"/>
          <w:lang w:eastAsia="fr-FR"/>
        </w:rPr>
        <w:t>terbutaline</w:t>
      </w:r>
      <w:proofErr w:type="spellEnd"/>
      <w:r w:rsidRPr="00005252">
        <w:rPr>
          <w:rFonts w:ascii="Times New Roman" w:eastAsia="Times New Roman" w:hAnsi="Times New Roman" w:cs="Times New Roman"/>
          <w:color w:val="000000"/>
          <w:sz w:val="24"/>
          <w:szCs w:val="24"/>
          <w:lang w:eastAsia="fr-FR"/>
        </w:rPr>
        <w:t xml:space="preserve"> comme traitement de secours (étude 735) et </w:t>
      </w:r>
      <w:proofErr w:type="spellStart"/>
      <w:r>
        <w:rPr>
          <w:rFonts w:ascii="Times New Roman" w:eastAsia="Times New Roman" w:hAnsi="Times New Roman" w:cs="Times New Roman"/>
          <w:color w:val="000000"/>
          <w:sz w:val="24"/>
          <w:szCs w:val="24"/>
          <w:lang w:eastAsia="fr-FR"/>
        </w:rPr>
        <w:t>Budésonide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formotérol</w:t>
      </w:r>
      <w:proofErr w:type="spellEnd"/>
      <w:r>
        <w:rPr>
          <w:rFonts w:ascii="Times New Roman" w:eastAsia="Times New Roman" w:hAnsi="Times New Roman" w:cs="Times New Roman"/>
          <w:color w:val="000000"/>
          <w:sz w:val="24"/>
          <w:szCs w:val="24"/>
          <w:lang w:eastAsia="fr-FR"/>
        </w:rPr>
        <w:t xml:space="preserve"> </w:t>
      </w:r>
      <w:r w:rsidRPr="00005252">
        <w:rPr>
          <w:rFonts w:ascii="Times New Roman" w:eastAsia="Times New Roman" w:hAnsi="Times New Roman" w:cs="Times New Roman"/>
          <w:color w:val="000000"/>
          <w:sz w:val="24"/>
          <w:szCs w:val="24"/>
          <w:lang w:eastAsia="fr-FR"/>
        </w:rPr>
        <w:t xml:space="preserve"> à la même dose, avec </w:t>
      </w:r>
      <w:proofErr w:type="spellStart"/>
      <w:r w:rsidRPr="00005252">
        <w:rPr>
          <w:rFonts w:ascii="Times New Roman" w:eastAsia="Times New Roman" w:hAnsi="Times New Roman" w:cs="Times New Roman"/>
          <w:color w:val="000000"/>
          <w:sz w:val="24"/>
          <w:szCs w:val="24"/>
          <w:lang w:eastAsia="fr-FR"/>
        </w:rPr>
        <w:t>formotérol</w:t>
      </w:r>
      <w:proofErr w:type="spellEnd"/>
      <w:r w:rsidRPr="00005252">
        <w:rPr>
          <w:rFonts w:ascii="Times New Roman" w:eastAsia="Times New Roman" w:hAnsi="Times New Roman" w:cs="Times New Roman"/>
          <w:color w:val="000000"/>
          <w:sz w:val="24"/>
          <w:szCs w:val="24"/>
          <w:lang w:eastAsia="fr-FR"/>
        </w:rPr>
        <w:t xml:space="preserve"> ou </w:t>
      </w:r>
      <w:proofErr w:type="spellStart"/>
      <w:r w:rsidRPr="00005252">
        <w:rPr>
          <w:rFonts w:ascii="Times New Roman" w:eastAsia="Times New Roman" w:hAnsi="Times New Roman" w:cs="Times New Roman"/>
          <w:color w:val="000000"/>
          <w:sz w:val="24"/>
          <w:szCs w:val="24"/>
          <w:lang w:eastAsia="fr-FR"/>
        </w:rPr>
        <w:t>terbutaline</w:t>
      </w:r>
      <w:proofErr w:type="spellEnd"/>
      <w:r w:rsidRPr="00005252">
        <w:rPr>
          <w:rFonts w:ascii="Times New Roman" w:eastAsia="Times New Roman" w:hAnsi="Times New Roman" w:cs="Times New Roman"/>
          <w:color w:val="000000"/>
          <w:sz w:val="24"/>
          <w:szCs w:val="24"/>
          <w:lang w:eastAsia="fr-FR"/>
        </w:rPr>
        <w:t xml:space="preserve"> comme traitement de secours (étude 734) ; voir tableau 1. Dans l'étude 735, la fonction respiratoire, le contrôle des symptômes et l'utilisation du traitement de la crise étaient similaires dans tous les groupes de traitement. Dans l'étude 734, les symptômes et la consommation de médicaments de « secours » étaient réduits, la fonction respiratoire améliorée, pour le schéma </w:t>
      </w:r>
      <w:proofErr w:type="spellStart"/>
      <w:r>
        <w:rPr>
          <w:rFonts w:ascii="Times New Roman" w:eastAsia="Times New Roman" w:hAnsi="Times New Roman" w:cs="Times New Roman"/>
          <w:color w:val="000000"/>
          <w:sz w:val="24"/>
          <w:szCs w:val="24"/>
          <w:lang w:eastAsia="fr-FR"/>
        </w:rPr>
        <w:t>Budésonide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formotérol</w:t>
      </w:r>
      <w:proofErr w:type="spellEnd"/>
      <w:r>
        <w:rPr>
          <w:rFonts w:ascii="Times New Roman" w:eastAsia="Times New Roman" w:hAnsi="Times New Roman" w:cs="Times New Roman"/>
          <w:color w:val="000000"/>
          <w:sz w:val="24"/>
          <w:szCs w:val="24"/>
          <w:lang w:eastAsia="fr-FR"/>
        </w:rPr>
        <w:t xml:space="preserve"> </w:t>
      </w:r>
      <w:r w:rsidRPr="00005252">
        <w:rPr>
          <w:rFonts w:ascii="Times New Roman" w:eastAsia="Times New Roman" w:hAnsi="Times New Roman" w:cs="Times New Roman"/>
          <w:color w:val="000000"/>
          <w:sz w:val="24"/>
          <w:szCs w:val="24"/>
          <w:lang w:eastAsia="fr-FR"/>
        </w:rPr>
        <w:t xml:space="preserve"> utilisé à la fois en traitement continu de fond et « à la demande » pour soulager les symptômes d'asthme, par rapport aux deux traitements de comparaison. Sur les 5 études regroupées, les patients recevant </w:t>
      </w:r>
      <w:proofErr w:type="spellStart"/>
      <w:r>
        <w:rPr>
          <w:rFonts w:ascii="Times New Roman" w:eastAsia="Times New Roman" w:hAnsi="Times New Roman" w:cs="Times New Roman"/>
          <w:color w:val="000000"/>
          <w:sz w:val="24"/>
          <w:szCs w:val="24"/>
          <w:lang w:eastAsia="fr-FR"/>
        </w:rPr>
        <w:t>Budésonide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formotérol</w:t>
      </w:r>
      <w:proofErr w:type="spellEnd"/>
      <w:r>
        <w:rPr>
          <w:rFonts w:ascii="Times New Roman" w:eastAsia="Times New Roman" w:hAnsi="Times New Roman" w:cs="Times New Roman"/>
          <w:color w:val="000000"/>
          <w:sz w:val="24"/>
          <w:szCs w:val="24"/>
          <w:lang w:eastAsia="fr-FR"/>
        </w:rPr>
        <w:t xml:space="preserve"> </w:t>
      </w:r>
      <w:r w:rsidRPr="00005252">
        <w:rPr>
          <w:rFonts w:ascii="Times New Roman" w:eastAsia="Times New Roman" w:hAnsi="Times New Roman" w:cs="Times New Roman"/>
          <w:color w:val="000000"/>
          <w:sz w:val="24"/>
          <w:szCs w:val="24"/>
          <w:lang w:eastAsia="fr-FR"/>
        </w:rPr>
        <w:t xml:space="preserve"> à la fois en traitement continu de fond et pour soulager les symptômes n'ont pas consommé de médicaments de secours sur en moyenne 57 % du temps de traitement. Il n'y a eu aucun signe de développement de tachyphylaxie au cours du temps.</w:t>
      </w:r>
    </w:p>
    <w:tbl>
      <w:tblPr>
        <w:tblW w:w="4750" w:type="pct"/>
        <w:tblCellSpacing w:w="7" w:type="dxa"/>
        <w:tblInd w:w="216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821"/>
        <w:gridCol w:w="584"/>
        <w:gridCol w:w="1757"/>
        <w:gridCol w:w="2540"/>
      </w:tblGrid>
      <w:tr w:rsidR="009026AC" w:rsidRPr="00005252" w:rsidTr="00C101A5">
        <w:trPr>
          <w:trHeight w:val="276"/>
          <w:tblCellSpacing w:w="7" w:type="dxa"/>
        </w:trPr>
        <w:tc>
          <w:tcPr>
            <w:tcW w:w="0" w:type="auto"/>
            <w:gridSpan w:val="4"/>
            <w:vMerge w:val="restart"/>
            <w:tcBorders>
              <w:top w:val="nil"/>
              <w:left w:val="nil"/>
              <w:bottom w:val="nil"/>
              <w:right w:val="nil"/>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Tableau 1 : Récapitulatif des exacerbations sévères au cours des études cliniques </w:t>
            </w:r>
          </w:p>
        </w:tc>
      </w:tr>
      <w:tr w:rsidR="009026AC" w:rsidRPr="00005252" w:rsidTr="00C101A5">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Traitements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N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Exacerbations sévères</w:t>
            </w:r>
            <w:r w:rsidRPr="00005252">
              <w:rPr>
                <w:rFonts w:ascii="Times New Roman" w:eastAsia="Times New Roman" w:hAnsi="Times New Roman" w:cs="Times New Roman"/>
                <w:color w:val="000000"/>
                <w:sz w:val="24"/>
                <w:szCs w:val="24"/>
                <w:vertAlign w:val="superscript"/>
                <w:lang w:eastAsia="fr-FR"/>
              </w:rPr>
              <w:t>(a)</w:t>
            </w:r>
            <w:r w:rsidRPr="00005252">
              <w:rPr>
                <w:rFonts w:ascii="Times New Roman" w:eastAsia="Times New Roman" w:hAnsi="Times New Roman" w:cs="Times New Roman"/>
                <w:color w:val="000000"/>
                <w:sz w:val="24"/>
                <w:szCs w:val="24"/>
                <w:lang w:eastAsia="fr-FR"/>
              </w:rPr>
              <w:t xml:space="preserve"> </w:t>
            </w:r>
          </w:p>
        </w:tc>
      </w:tr>
      <w:tr w:rsidR="009026AC" w:rsidRPr="00005252" w:rsidTr="00C101A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rPr>
                <w:rFonts w:ascii="Times New Roman" w:eastAsia="Times New Roman" w:hAnsi="Times New Roman" w:cs="Times New Roman"/>
                <w:color w:val="000000"/>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Nb d'exacerbations </w:t>
            </w:r>
          </w:p>
        </w:tc>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Exacerbations/patient-année </w:t>
            </w:r>
          </w:p>
        </w:tc>
      </w:tr>
      <w:tr w:rsidR="009026AC" w:rsidRPr="00005252" w:rsidTr="00C101A5">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Étude 735 (6 mois) </w:t>
            </w:r>
          </w:p>
        </w:tc>
      </w:tr>
      <w:tr w:rsidR="009026AC" w:rsidRPr="00005252" w:rsidTr="00C101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S</w:t>
            </w:r>
            <w:r w:rsidRPr="00005252">
              <w:rPr>
                <w:rFonts w:ascii="Times New Roman" w:eastAsia="Times New Roman" w:hAnsi="Times New Roman" w:cs="Times New Roman"/>
                <w:color w:val="000000"/>
                <w:sz w:val="24"/>
                <w:szCs w:val="24"/>
                <w:vertAlign w:val="superscript"/>
                <w:lang w:eastAsia="fr-FR"/>
              </w:rPr>
              <w:t>(1)</w:t>
            </w:r>
            <w:r w:rsidRPr="00005252">
              <w:rPr>
                <w:rFonts w:ascii="Times New Roman" w:eastAsia="Times New Roman" w:hAnsi="Times New Roman" w:cs="Times New Roman"/>
                <w:color w:val="000000"/>
                <w:sz w:val="24"/>
                <w:szCs w:val="24"/>
                <w:lang w:eastAsia="fr-FR"/>
              </w:rPr>
              <w:t xml:space="preserve"> 200/6 µg 2 fois/j</w:t>
            </w:r>
            <w:r w:rsidRPr="00005252">
              <w:rPr>
                <w:rFonts w:ascii="Times New Roman" w:eastAsia="Times New Roman" w:hAnsi="Times New Roman" w:cs="Times New Roman"/>
                <w:color w:val="000000"/>
                <w:sz w:val="24"/>
                <w:szCs w:val="24"/>
                <w:lang w:eastAsia="fr-FR"/>
              </w:rPr>
              <w:br/>
              <w:t>+ S</w:t>
            </w:r>
            <w:r w:rsidRPr="00005252">
              <w:rPr>
                <w:rFonts w:ascii="Times New Roman" w:eastAsia="Times New Roman" w:hAnsi="Times New Roman" w:cs="Times New Roman"/>
                <w:color w:val="000000"/>
                <w:sz w:val="24"/>
                <w:szCs w:val="24"/>
                <w:vertAlign w:val="superscript"/>
                <w:lang w:eastAsia="fr-FR"/>
              </w:rPr>
              <w:t>(1)</w:t>
            </w:r>
            <w:r w:rsidRPr="00005252">
              <w:rPr>
                <w:rFonts w:ascii="Times New Roman" w:eastAsia="Times New Roman" w:hAnsi="Times New Roman" w:cs="Times New Roman"/>
                <w:color w:val="000000"/>
                <w:sz w:val="24"/>
                <w:szCs w:val="24"/>
                <w:lang w:eastAsia="fr-FR"/>
              </w:rPr>
              <w:t xml:space="preserve"> 200/6 µg à la demande </w:t>
            </w:r>
          </w:p>
        </w:tc>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1103 </w:t>
            </w:r>
          </w:p>
        </w:tc>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125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0,23</w:t>
            </w:r>
            <w:r w:rsidRPr="00005252">
              <w:rPr>
                <w:rFonts w:ascii="Times New Roman" w:eastAsia="Times New Roman" w:hAnsi="Times New Roman" w:cs="Times New Roman"/>
                <w:color w:val="000000"/>
                <w:sz w:val="24"/>
                <w:szCs w:val="24"/>
                <w:vertAlign w:val="superscript"/>
                <w:lang w:eastAsia="fr-FR"/>
              </w:rPr>
              <w:t>(b)</w:t>
            </w:r>
            <w:r w:rsidRPr="00005252">
              <w:rPr>
                <w:rFonts w:ascii="Times New Roman" w:eastAsia="Times New Roman" w:hAnsi="Times New Roman" w:cs="Times New Roman"/>
                <w:color w:val="000000"/>
                <w:sz w:val="24"/>
                <w:szCs w:val="24"/>
                <w:lang w:eastAsia="fr-FR"/>
              </w:rPr>
              <w:t xml:space="preserve"> </w:t>
            </w:r>
          </w:p>
        </w:tc>
      </w:tr>
      <w:tr w:rsidR="009026AC" w:rsidRPr="00005252" w:rsidTr="00C101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S</w:t>
            </w:r>
            <w:r w:rsidRPr="00005252">
              <w:rPr>
                <w:rFonts w:ascii="Times New Roman" w:eastAsia="Times New Roman" w:hAnsi="Times New Roman" w:cs="Times New Roman"/>
                <w:color w:val="000000"/>
                <w:sz w:val="24"/>
                <w:szCs w:val="24"/>
                <w:vertAlign w:val="superscript"/>
                <w:lang w:eastAsia="fr-FR"/>
              </w:rPr>
              <w:t>(1)</w:t>
            </w:r>
            <w:r w:rsidRPr="00005252">
              <w:rPr>
                <w:rFonts w:ascii="Times New Roman" w:eastAsia="Times New Roman" w:hAnsi="Times New Roman" w:cs="Times New Roman"/>
                <w:color w:val="000000"/>
                <w:sz w:val="24"/>
                <w:szCs w:val="24"/>
                <w:lang w:eastAsia="fr-FR"/>
              </w:rPr>
              <w:t xml:space="preserve"> 400/12 µg 2 fois/j</w:t>
            </w:r>
            <w:r w:rsidRPr="00005252">
              <w:rPr>
                <w:rFonts w:ascii="Times New Roman" w:eastAsia="Times New Roman" w:hAnsi="Times New Roman" w:cs="Times New Roman"/>
                <w:color w:val="000000"/>
                <w:sz w:val="24"/>
                <w:szCs w:val="24"/>
                <w:lang w:eastAsia="fr-FR"/>
              </w:rPr>
              <w:br/>
              <w:t>+ Ter</w:t>
            </w:r>
            <w:r w:rsidRPr="00005252">
              <w:rPr>
                <w:rFonts w:ascii="Times New Roman" w:eastAsia="Times New Roman" w:hAnsi="Times New Roman" w:cs="Times New Roman"/>
                <w:color w:val="000000"/>
                <w:sz w:val="24"/>
                <w:szCs w:val="24"/>
                <w:vertAlign w:val="superscript"/>
                <w:lang w:eastAsia="fr-FR"/>
              </w:rPr>
              <w:t>(2)</w:t>
            </w:r>
            <w:r w:rsidRPr="00005252">
              <w:rPr>
                <w:rFonts w:ascii="Times New Roman" w:eastAsia="Times New Roman" w:hAnsi="Times New Roman" w:cs="Times New Roman"/>
                <w:color w:val="000000"/>
                <w:sz w:val="24"/>
                <w:szCs w:val="24"/>
                <w:lang w:eastAsia="fr-FR"/>
              </w:rPr>
              <w:t xml:space="preserve"> 0,4 mg à la demande </w:t>
            </w:r>
          </w:p>
        </w:tc>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1099 </w:t>
            </w:r>
          </w:p>
        </w:tc>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173 </w:t>
            </w:r>
          </w:p>
        </w:tc>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0,32 </w:t>
            </w:r>
          </w:p>
        </w:tc>
      </w:tr>
      <w:tr w:rsidR="009026AC" w:rsidRPr="00005252" w:rsidTr="00C101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Salm</w:t>
            </w:r>
            <w:r w:rsidRPr="00005252">
              <w:rPr>
                <w:rFonts w:ascii="Times New Roman" w:eastAsia="Times New Roman" w:hAnsi="Times New Roman" w:cs="Times New Roman"/>
                <w:color w:val="000000"/>
                <w:sz w:val="24"/>
                <w:szCs w:val="24"/>
                <w:vertAlign w:val="superscript"/>
                <w:lang w:eastAsia="fr-FR"/>
              </w:rPr>
              <w:t>(3)</w:t>
            </w:r>
            <w:r w:rsidRPr="00005252">
              <w:rPr>
                <w:rFonts w:ascii="Times New Roman" w:eastAsia="Times New Roman" w:hAnsi="Times New Roman" w:cs="Times New Roman"/>
                <w:color w:val="000000"/>
                <w:sz w:val="24"/>
                <w:szCs w:val="24"/>
                <w:lang w:eastAsia="fr-FR"/>
              </w:rPr>
              <w:t>/</w:t>
            </w:r>
            <w:proofErr w:type="spellStart"/>
            <w:r w:rsidRPr="00005252">
              <w:rPr>
                <w:rFonts w:ascii="Times New Roman" w:eastAsia="Times New Roman" w:hAnsi="Times New Roman" w:cs="Times New Roman"/>
                <w:color w:val="000000"/>
                <w:sz w:val="24"/>
                <w:szCs w:val="24"/>
                <w:lang w:eastAsia="fr-FR"/>
              </w:rPr>
              <w:t>Flu</w:t>
            </w:r>
            <w:proofErr w:type="spellEnd"/>
            <w:r w:rsidRPr="00005252">
              <w:rPr>
                <w:rFonts w:ascii="Times New Roman" w:eastAsia="Times New Roman" w:hAnsi="Times New Roman" w:cs="Times New Roman"/>
                <w:color w:val="000000"/>
                <w:sz w:val="24"/>
                <w:szCs w:val="24"/>
                <w:vertAlign w:val="superscript"/>
                <w:lang w:eastAsia="fr-FR"/>
              </w:rPr>
              <w:t>(4)</w:t>
            </w:r>
            <w:r w:rsidRPr="00005252">
              <w:rPr>
                <w:rFonts w:ascii="Times New Roman" w:eastAsia="Times New Roman" w:hAnsi="Times New Roman" w:cs="Times New Roman"/>
                <w:color w:val="000000"/>
                <w:sz w:val="24"/>
                <w:szCs w:val="24"/>
                <w:lang w:eastAsia="fr-FR"/>
              </w:rPr>
              <w:t xml:space="preserve"> 2 × 25/125 µg 2 fois/j + Ter</w:t>
            </w:r>
            <w:r w:rsidRPr="00005252">
              <w:rPr>
                <w:rFonts w:ascii="Times New Roman" w:eastAsia="Times New Roman" w:hAnsi="Times New Roman" w:cs="Times New Roman"/>
                <w:color w:val="000000"/>
                <w:sz w:val="24"/>
                <w:szCs w:val="24"/>
                <w:vertAlign w:val="superscript"/>
                <w:lang w:eastAsia="fr-FR"/>
              </w:rPr>
              <w:t>(2)</w:t>
            </w:r>
            <w:r w:rsidRPr="00005252">
              <w:rPr>
                <w:rFonts w:ascii="Times New Roman" w:eastAsia="Times New Roman" w:hAnsi="Times New Roman" w:cs="Times New Roman"/>
                <w:color w:val="000000"/>
                <w:sz w:val="24"/>
                <w:szCs w:val="24"/>
                <w:lang w:eastAsia="fr-FR"/>
              </w:rPr>
              <w:t xml:space="preserve"> 0,4 mg à la demande </w:t>
            </w:r>
          </w:p>
        </w:tc>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1119 </w:t>
            </w:r>
          </w:p>
        </w:tc>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208 </w:t>
            </w:r>
          </w:p>
        </w:tc>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0,38 </w:t>
            </w:r>
          </w:p>
        </w:tc>
      </w:tr>
      <w:tr w:rsidR="009026AC" w:rsidRPr="00005252" w:rsidTr="00C101A5">
        <w:trPr>
          <w:tblCellSpacing w:w="7"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Étude 734 (12 mois) </w:t>
            </w:r>
          </w:p>
        </w:tc>
      </w:tr>
      <w:tr w:rsidR="009026AC" w:rsidRPr="00005252" w:rsidTr="00C101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S</w:t>
            </w:r>
            <w:r w:rsidRPr="00005252">
              <w:rPr>
                <w:rFonts w:ascii="Times New Roman" w:eastAsia="Times New Roman" w:hAnsi="Times New Roman" w:cs="Times New Roman"/>
                <w:color w:val="000000"/>
                <w:sz w:val="24"/>
                <w:szCs w:val="24"/>
                <w:vertAlign w:val="superscript"/>
                <w:lang w:eastAsia="fr-FR"/>
              </w:rPr>
              <w:t>(1)</w:t>
            </w:r>
            <w:r w:rsidRPr="00005252">
              <w:rPr>
                <w:rFonts w:ascii="Times New Roman" w:eastAsia="Times New Roman" w:hAnsi="Times New Roman" w:cs="Times New Roman"/>
                <w:color w:val="000000"/>
                <w:sz w:val="24"/>
                <w:szCs w:val="24"/>
                <w:lang w:eastAsia="fr-FR"/>
              </w:rPr>
              <w:t xml:space="preserve"> 200/6 µg 2 fois/j</w:t>
            </w:r>
            <w:r w:rsidRPr="00005252">
              <w:rPr>
                <w:rFonts w:ascii="Times New Roman" w:eastAsia="Times New Roman" w:hAnsi="Times New Roman" w:cs="Times New Roman"/>
                <w:color w:val="000000"/>
                <w:sz w:val="24"/>
                <w:szCs w:val="24"/>
                <w:lang w:eastAsia="fr-FR"/>
              </w:rPr>
              <w:br/>
              <w:t>+ S</w:t>
            </w:r>
            <w:r w:rsidRPr="00005252">
              <w:rPr>
                <w:rFonts w:ascii="Times New Roman" w:eastAsia="Times New Roman" w:hAnsi="Times New Roman" w:cs="Times New Roman"/>
                <w:color w:val="000000"/>
                <w:sz w:val="24"/>
                <w:szCs w:val="24"/>
                <w:vertAlign w:val="superscript"/>
                <w:lang w:eastAsia="fr-FR"/>
              </w:rPr>
              <w:t>(1)</w:t>
            </w:r>
            <w:r w:rsidRPr="00005252">
              <w:rPr>
                <w:rFonts w:ascii="Times New Roman" w:eastAsia="Times New Roman" w:hAnsi="Times New Roman" w:cs="Times New Roman"/>
                <w:color w:val="000000"/>
                <w:sz w:val="24"/>
                <w:szCs w:val="24"/>
                <w:lang w:eastAsia="fr-FR"/>
              </w:rPr>
              <w:t xml:space="preserve"> 200/6 µg à la demande </w:t>
            </w:r>
          </w:p>
        </w:tc>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1107 </w:t>
            </w:r>
          </w:p>
        </w:tc>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194 </w:t>
            </w:r>
          </w:p>
        </w:tc>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0,19</w:t>
            </w:r>
            <w:r w:rsidRPr="00005252">
              <w:rPr>
                <w:rFonts w:ascii="Times New Roman" w:eastAsia="Times New Roman" w:hAnsi="Times New Roman" w:cs="Times New Roman"/>
                <w:color w:val="000000"/>
                <w:sz w:val="24"/>
                <w:szCs w:val="24"/>
                <w:vertAlign w:val="superscript"/>
                <w:lang w:eastAsia="fr-FR"/>
              </w:rPr>
              <w:t>(b)</w:t>
            </w:r>
            <w:r w:rsidRPr="00005252">
              <w:rPr>
                <w:rFonts w:ascii="Times New Roman" w:eastAsia="Times New Roman" w:hAnsi="Times New Roman" w:cs="Times New Roman"/>
                <w:color w:val="000000"/>
                <w:sz w:val="24"/>
                <w:szCs w:val="24"/>
                <w:lang w:eastAsia="fr-FR"/>
              </w:rPr>
              <w:t xml:space="preserve"> </w:t>
            </w:r>
          </w:p>
        </w:tc>
      </w:tr>
      <w:tr w:rsidR="009026AC" w:rsidRPr="00005252" w:rsidTr="00C101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lastRenderedPageBreak/>
              <w:t>S</w:t>
            </w:r>
            <w:r w:rsidRPr="00005252">
              <w:rPr>
                <w:rFonts w:ascii="Times New Roman" w:eastAsia="Times New Roman" w:hAnsi="Times New Roman" w:cs="Times New Roman"/>
                <w:color w:val="000000"/>
                <w:sz w:val="24"/>
                <w:szCs w:val="24"/>
                <w:vertAlign w:val="superscript"/>
                <w:lang w:eastAsia="fr-FR"/>
              </w:rPr>
              <w:t>(1)</w:t>
            </w:r>
            <w:r w:rsidRPr="00005252">
              <w:rPr>
                <w:rFonts w:ascii="Times New Roman" w:eastAsia="Times New Roman" w:hAnsi="Times New Roman" w:cs="Times New Roman"/>
                <w:color w:val="000000"/>
                <w:sz w:val="24"/>
                <w:szCs w:val="24"/>
                <w:lang w:eastAsia="fr-FR"/>
              </w:rPr>
              <w:t xml:space="preserve"> 200/6 µg 2 fois/j</w:t>
            </w:r>
            <w:r w:rsidRPr="00005252">
              <w:rPr>
                <w:rFonts w:ascii="Times New Roman" w:eastAsia="Times New Roman" w:hAnsi="Times New Roman" w:cs="Times New Roman"/>
                <w:color w:val="000000"/>
                <w:sz w:val="24"/>
                <w:szCs w:val="24"/>
                <w:lang w:eastAsia="fr-FR"/>
              </w:rPr>
              <w:br/>
              <w:t>+ For</w:t>
            </w:r>
            <w:r w:rsidRPr="00005252">
              <w:rPr>
                <w:rFonts w:ascii="Times New Roman" w:eastAsia="Times New Roman" w:hAnsi="Times New Roman" w:cs="Times New Roman"/>
                <w:color w:val="000000"/>
                <w:sz w:val="24"/>
                <w:szCs w:val="24"/>
                <w:vertAlign w:val="superscript"/>
                <w:lang w:eastAsia="fr-FR"/>
              </w:rPr>
              <w:t>(5)</w:t>
            </w:r>
            <w:r w:rsidRPr="00005252">
              <w:rPr>
                <w:rFonts w:ascii="Times New Roman" w:eastAsia="Times New Roman" w:hAnsi="Times New Roman" w:cs="Times New Roman"/>
                <w:color w:val="000000"/>
                <w:sz w:val="24"/>
                <w:szCs w:val="24"/>
                <w:lang w:eastAsia="fr-FR"/>
              </w:rPr>
              <w:t xml:space="preserve"> 6 µg à la demande </w:t>
            </w:r>
          </w:p>
        </w:tc>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1137 </w:t>
            </w:r>
          </w:p>
        </w:tc>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296 </w:t>
            </w:r>
          </w:p>
        </w:tc>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0,29 </w:t>
            </w:r>
          </w:p>
        </w:tc>
      </w:tr>
      <w:tr w:rsidR="009026AC" w:rsidRPr="00005252" w:rsidTr="00C101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S</w:t>
            </w:r>
            <w:r w:rsidRPr="00005252">
              <w:rPr>
                <w:rFonts w:ascii="Times New Roman" w:eastAsia="Times New Roman" w:hAnsi="Times New Roman" w:cs="Times New Roman"/>
                <w:color w:val="000000"/>
                <w:sz w:val="24"/>
                <w:szCs w:val="24"/>
                <w:vertAlign w:val="superscript"/>
                <w:lang w:eastAsia="fr-FR"/>
              </w:rPr>
              <w:t>(1)</w:t>
            </w:r>
            <w:r w:rsidRPr="00005252">
              <w:rPr>
                <w:rFonts w:ascii="Times New Roman" w:eastAsia="Times New Roman" w:hAnsi="Times New Roman" w:cs="Times New Roman"/>
                <w:color w:val="000000"/>
                <w:sz w:val="24"/>
                <w:szCs w:val="24"/>
                <w:lang w:eastAsia="fr-FR"/>
              </w:rPr>
              <w:t xml:space="preserve"> 200/6 µg 2 fois/j</w:t>
            </w:r>
            <w:r w:rsidRPr="00005252">
              <w:rPr>
                <w:rFonts w:ascii="Times New Roman" w:eastAsia="Times New Roman" w:hAnsi="Times New Roman" w:cs="Times New Roman"/>
                <w:color w:val="000000"/>
                <w:sz w:val="24"/>
                <w:szCs w:val="24"/>
                <w:lang w:eastAsia="fr-FR"/>
              </w:rPr>
              <w:br/>
              <w:t>+ Ter</w:t>
            </w:r>
            <w:r w:rsidRPr="00005252">
              <w:rPr>
                <w:rFonts w:ascii="Times New Roman" w:eastAsia="Times New Roman" w:hAnsi="Times New Roman" w:cs="Times New Roman"/>
                <w:color w:val="000000"/>
                <w:sz w:val="24"/>
                <w:szCs w:val="24"/>
                <w:vertAlign w:val="superscript"/>
                <w:lang w:eastAsia="fr-FR"/>
              </w:rPr>
              <w:t>(2)</w:t>
            </w:r>
            <w:r w:rsidRPr="00005252">
              <w:rPr>
                <w:rFonts w:ascii="Times New Roman" w:eastAsia="Times New Roman" w:hAnsi="Times New Roman" w:cs="Times New Roman"/>
                <w:color w:val="000000"/>
                <w:sz w:val="24"/>
                <w:szCs w:val="24"/>
                <w:lang w:eastAsia="fr-FR"/>
              </w:rPr>
              <w:t xml:space="preserve"> 0,4 mg à la demande </w:t>
            </w:r>
          </w:p>
        </w:tc>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1138 </w:t>
            </w:r>
          </w:p>
        </w:tc>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377 </w:t>
            </w:r>
          </w:p>
        </w:tc>
        <w:tc>
          <w:tcPr>
            <w:tcW w:w="0" w:type="auto"/>
            <w:tcBorders>
              <w:top w:val="outset" w:sz="6" w:space="0" w:color="auto"/>
              <w:left w:val="outset" w:sz="6" w:space="0" w:color="auto"/>
              <w:bottom w:val="outset" w:sz="6" w:space="0" w:color="auto"/>
              <w:right w:val="outset" w:sz="6" w:space="0" w:color="auto"/>
            </w:tcBorders>
            <w:vAlign w:val="center"/>
            <w:hideMark/>
          </w:tcPr>
          <w:p w:rsidR="009026AC" w:rsidRPr="00005252" w:rsidRDefault="009026AC" w:rsidP="00C101A5">
            <w:pPr>
              <w:spacing w:after="0" w:line="240" w:lineRule="auto"/>
              <w:jc w:val="center"/>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t xml:space="preserve">0,37 </w:t>
            </w:r>
          </w:p>
        </w:tc>
      </w:tr>
    </w:tbl>
    <w:p w:rsidR="009026AC" w:rsidRPr="00005252" w:rsidRDefault="009026AC" w:rsidP="009026AC">
      <w:pPr>
        <w:numPr>
          <w:ilvl w:val="1"/>
          <w:numId w:val="4"/>
        </w:numPr>
        <w:spacing w:before="100" w:beforeAutospacing="1" w:after="100" w:afterAutospacing="1" w:line="240" w:lineRule="auto"/>
        <w:ind w:left="2160"/>
        <w:rPr>
          <w:rFonts w:ascii="Times New Roman" w:eastAsia="Times New Roman" w:hAnsi="Times New Roman" w:cs="Times New Roman"/>
          <w:color w:val="000000"/>
          <w:sz w:val="24"/>
          <w:szCs w:val="24"/>
          <w:lang w:eastAsia="fr-FR"/>
        </w:rPr>
      </w:pPr>
      <w:r w:rsidRPr="00005252">
        <w:rPr>
          <w:rFonts w:ascii="Times New Roman" w:eastAsia="Times New Roman" w:hAnsi="Times New Roman" w:cs="Times New Roman"/>
          <w:color w:val="000000"/>
          <w:sz w:val="24"/>
          <w:szCs w:val="24"/>
          <w:lang w:eastAsia="fr-FR"/>
        </w:rPr>
        <w:br/>
      </w:r>
      <w:r w:rsidRPr="00005252">
        <w:rPr>
          <w:rFonts w:ascii="Times New Roman" w:eastAsia="Times New Roman" w:hAnsi="Times New Roman" w:cs="Times New Roman"/>
          <w:color w:val="000000"/>
          <w:sz w:val="24"/>
          <w:szCs w:val="24"/>
          <w:vertAlign w:val="superscript"/>
          <w:lang w:eastAsia="fr-FR"/>
        </w:rPr>
        <w:t>(a)</w:t>
      </w:r>
      <w:r w:rsidRPr="00005252">
        <w:rPr>
          <w:rFonts w:ascii="Times New Roman" w:eastAsia="Times New Roman" w:hAnsi="Times New Roman" w:cs="Times New Roman"/>
          <w:color w:val="000000"/>
          <w:sz w:val="24"/>
          <w:szCs w:val="24"/>
          <w:lang w:eastAsia="fr-FR"/>
        </w:rPr>
        <w:t xml:space="preserve">  </w:t>
      </w:r>
      <w:r w:rsidRPr="00005252">
        <w:rPr>
          <w:rFonts w:ascii="Times New Roman" w:eastAsia="Times New Roman" w:hAnsi="Times New Roman" w:cs="Times New Roman"/>
          <w:color w:val="000000"/>
          <w:sz w:val="20"/>
          <w:szCs w:val="20"/>
          <w:lang w:eastAsia="fr-FR"/>
        </w:rPr>
        <w:t>Définies comme hospitalisation/recours aux services d'urgences ou traitement par glucocorticoïdes oraux.</w:t>
      </w:r>
      <w:r w:rsidRPr="00005252">
        <w:rPr>
          <w:rFonts w:ascii="Times New Roman" w:eastAsia="Times New Roman" w:hAnsi="Times New Roman" w:cs="Times New Roman"/>
          <w:color w:val="000000"/>
          <w:sz w:val="20"/>
          <w:szCs w:val="20"/>
          <w:lang w:eastAsia="fr-FR"/>
        </w:rPr>
        <w:br/>
      </w:r>
      <w:r w:rsidRPr="00005252">
        <w:rPr>
          <w:rFonts w:ascii="Times New Roman" w:eastAsia="Times New Roman" w:hAnsi="Times New Roman" w:cs="Times New Roman"/>
          <w:color w:val="000000"/>
          <w:sz w:val="24"/>
          <w:szCs w:val="24"/>
          <w:lang w:eastAsia="fr-FR"/>
        </w:rPr>
        <w:br/>
      </w:r>
      <w:r w:rsidRPr="00005252">
        <w:rPr>
          <w:rFonts w:ascii="Times New Roman" w:eastAsia="Times New Roman" w:hAnsi="Times New Roman" w:cs="Times New Roman"/>
          <w:color w:val="000000"/>
          <w:sz w:val="24"/>
          <w:szCs w:val="24"/>
          <w:vertAlign w:val="superscript"/>
          <w:lang w:eastAsia="fr-FR"/>
        </w:rPr>
        <w:t>(b)</w:t>
      </w:r>
      <w:r w:rsidRPr="00005252">
        <w:rPr>
          <w:rFonts w:ascii="Times New Roman" w:eastAsia="Times New Roman" w:hAnsi="Times New Roman" w:cs="Times New Roman"/>
          <w:color w:val="000000"/>
          <w:sz w:val="24"/>
          <w:szCs w:val="24"/>
          <w:lang w:eastAsia="fr-FR"/>
        </w:rPr>
        <w:t xml:space="preserve">  </w:t>
      </w:r>
      <w:r w:rsidRPr="00005252">
        <w:rPr>
          <w:rFonts w:ascii="Times New Roman" w:eastAsia="Times New Roman" w:hAnsi="Times New Roman" w:cs="Times New Roman"/>
          <w:color w:val="000000"/>
          <w:sz w:val="20"/>
          <w:szCs w:val="20"/>
          <w:lang w:eastAsia="fr-FR"/>
        </w:rPr>
        <w:t>La réduction du taux d'exacerbations est statistiquement significative (p &lt; 0,01) pour les deux comparaisons.</w:t>
      </w:r>
      <w:r w:rsidRPr="00005252">
        <w:rPr>
          <w:rFonts w:ascii="Times New Roman" w:eastAsia="Times New Roman" w:hAnsi="Times New Roman" w:cs="Times New Roman"/>
          <w:color w:val="000000"/>
          <w:sz w:val="20"/>
          <w:szCs w:val="20"/>
          <w:lang w:eastAsia="fr-FR"/>
        </w:rPr>
        <w:br/>
      </w:r>
      <w:r w:rsidRPr="00005252">
        <w:rPr>
          <w:rFonts w:ascii="Times New Roman" w:eastAsia="Times New Roman" w:hAnsi="Times New Roman" w:cs="Times New Roman"/>
          <w:color w:val="000000"/>
          <w:sz w:val="24"/>
          <w:szCs w:val="24"/>
          <w:lang w:eastAsia="fr-FR"/>
        </w:rPr>
        <w:br/>
      </w:r>
      <w:r w:rsidRPr="00005252">
        <w:rPr>
          <w:rFonts w:ascii="Times New Roman" w:eastAsia="Times New Roman" w:hAnsi="Times New Roman" w:cs="Times New Roman"/>
          <w:color w:val="000000"/>
          <w:sz w:val="24"/>
          <w:szCs w:val="24"/>
          <w:vertAlign w:val="superscript"/>
          <w:lang w:eastAsia="fr-FR"/>
        </w:rPr>
        <w:t>(1)</w:t>
      </w:r>
      <w:r w:rsidRPr="00005252">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0"/>
          <w:szCs w:val="20"/>
          <w:lang w:eastAsia="fr-FR"/>
        </w:rPr>
        <w:t>Budésonide</w:t>
      </w:r>
      <w:proofErr w:type="spellEnd"/>
      <w:r>
        <w:rPr>
          <w:rFonts w:ascii="Times New Roman" w:eastAsia="Times New Roman" w:hAnsi="Times New Roman" w:cs="Times New Roman"/>
          <w:color w:val="000000"/>
          <w:sz w:val="20"/>
          <w:szCs w:val="20"/>
          <w:lang w:eastAsia="fr-FR"/>
        </w:rPr>
        <w:t>/</w:t>
      </w:r>
      <w:proofErr w:type="spellStart"/>
      <w:proofErr w:type="gramStart"/>
      <w:r>
        <w:rPr>
          <w:rFonts w:ascii="Times New Roman" w:eastAsia="Times New Roman" w:hAnsi="Times New Roman" w:cs="Times New Roman"/>
          <w:color w:val="000000"/>
          <w:sz w:val="20"/>
          <w:szCs w:val="20"/>
          <w:lang w:eastAsia="fr-FR"/>
        </w:rPr>
        <w:t>formotérol</w:t>
      </w:r>
      <w:proofErr w:type="spellEnd"/>
      <w:r>
        <w:rPr>
          <w:rFonts w:ascii="Times New Roman" w:eastAsia="Times New Roman" w:hAnsi="Times New Roman" w:cs="Times New Roman"/>
          <w:color w:val="000000"/>
          <w:sz w:val="20"/>
          <w:szCs w:val="20"/>
          <w:lang w:eastAsia="fr-FR"/>
        </w:rPr>
        <w:t xml:space="preserve"> </w:t>
      </w:r>
      <w:r w:rsidRPr="00005252">
        <w:rPr>
          <w:rFonts w:ascii="Times New Roman" w:eastAsia="Times New Roman" w:hAnsi="Times New Roman" w:cs="Times New Roman"/>
          <w:color w:val="000000"/>
          <w:sz w:val="20"/>
          <w:szCs w:val="20"/>
          <w:lang w:eastAsia="fr-FR"/>
        </w:rPr>
        <w:t>.</w:t>
      </w:r>
      <w:proofErr w:type="gramEnd"/>
      <w:r w:rsidRPr="00005252">
        <w:rPr>
          <w:rFonts w:ascii="Times New Roman" w:eastAsia="Times New Roman" w:hAnsi="Times New Roman" w:cs="Times New Roman"/>
          <w:color w:val="000000"/>
          <w:sz w:val="20"/>
          <w:szCs w:val="20"/>
          <w:lang w:eastAsia="fr-FR"/>
        </w:rPr>
        <w:br/>
      </w:r>
      <w:r w:rsidRPr="00005252">
        <w:rPr>
          <w:rFonts w:ascii="Times New Roman" w:eastAsia="Times New Roman" w:hAnsi="Times New Roman" w:cs="Times New Roman"/>
          <w:color w:val="000000"/>
          <w:sz w:val="24"/>
          <w:szCs w:val="24"/>
          <w:lang w:eastAsia="fr-FR"/>
        </w:rPr>
        <w:br/>
      </w:r>
      <w:r w:rsidRPr="00005252">
        <w:rPr>
          <w:rFonts w:ascii="Times New Roman" w:eastAsia="Times New Roman" w:hAnsi="Times New Roman" w:cs="Times New Roman"/>
          <w:color w:val="000000"/>
          <w:sz w:val="24"/>
          <w:szCs w:val="24"/>
          <w:vertAlign w:val="superscript"/>
          <w:lang w:eastAsia="fr-FR"/>
        </w:rPr>
        <w:t>(2)</w:t>
      </w:r>
      <w:r w:rsidRPr="00005252">
        <w:rPr>
          <w:rFonts w:ascii="Times New Roman" w:eastAsia="Times New Roman" w:hAnsi="Times New Roman" w:cs="Times New Roman"/>
          <w:color w:val="000000"/>
          <w:sz w:val="24"/>
          <w:szCs w:val="24"/>
          <w:lang w:eastAsia="fr-FR"/>
        </w:rPr>
        <w:t xml:space="preserve">  </w:t>
      </w:r>
      <w:proofErr w:type="spellStart"/>
      <w:r w:rsidRPr="00005252">
        <w:rPr>
          <w:rFonts w:ascii="Times New Roman" w:eastAsia="Times New Roman" w:hAnsi="Times New Roman" w:cs="Times New Roman"/>
          <w:color w:val="000000"/>
          <w:sz w:val="20"/>
          <w:szCs w:val="20"/>
          <w:lang w:eastAsia="fr-FR"/>
        </w:rPr>
        <w:t>Terbutaline</w:t>
      </w:r>
      <w:proofErr w:type="spellEnd"/>
      <w:r w:rsidRPr="00005252">
        <w:rPr>
          <w:rFonts w:ascii="Times New Roman" w:eastAsia="Times New Roman" w:hAnsi="Times New Roman" w:cs="Times New Roman"/>
          <w:color w:val="000000"/>
          <w:sz w:val="20"/>
          <w:szCs w:val="20"/>
          <w:lang w:eastAsia="fr-FR"/>
        </w:rPr>
        <w:t>.</w:t>
      </w:r>
      <w:r w:rsidRPr="00005252">
        <w:rPr>
          <w:rFonts w:ascii="Times New Roman" w:eastAsia="Times New Roman" w:hAnsi="Times New Roman" w:cs="Times New Roman"/>
          <w:color w:val="000000"/>
          <w:sz w:val="20"/>
          <w:szCs w:val="20"/>
          <w:lang w:eastAsia="fr-FR"/>
        </w:rPr>
        <w:br/>
      </w:r>
      <w:r w:rsidRPr="00005252">
        <w:rPr>
          <w:rFonts w:ascii="Times New Roman" w:eastAsia="Times New Roman" w:hAnsi="Times New Roman" w:cs="Times New Roman"/>
          <w:color w:val="000000"/>
          <w:sz w:val="24"/>
          <w:szCs w:val="24"/>
          <w:lang w:eastAsia="fr-FR"/>
        </w:rPr>
        <w:br/>
      </w:r>
      <w:r w:rsidRPr="00005252">
        <w:rPr>
          <w:rFonts w:ascii="Times New Roman" w:eastAsia="Times New Roman" w:hAnsi="Times New Roman" w:cs="Times New Roman"/>
          <w:color w:val="000000"/>
          <w:sz w:val="24"/>
          <w:szCs w:val="24"/>
          <w:vertAlign w:val="superscript"/>
          <w:lang w:eastAsia="fr-FR"/>
        </w:rPr>
        <w:t>(3)</w:t>
      </w:r>
      <w:r w:rsidRPr="00005252">
        <w:rPr>
          <w:rFonts w:ascii="Times New Roman" w:eastAsia="Times New Roman" w:hAnsi="Times New Roman" w:cs="Times New Roman"/>
          <w:color w:val="000000"/>
          <w:sz w:val="24"/>
          <w:szCs w:val="24"/>
          <w:lang w:eastAsia="fr-FR"/>
        </w:rPr>
        <w:t xml:space="preserve">  </w:t>
      </w:r>
      <w:proofErr w:type="spellStart"/>
      <w:r w:rsidRPr="00005252">
        <w:rPr>
          <w:rFonts w:ascii="Times New Roman" w:eastAsia="Times New Roman" w:hAnsi="Times New Roman" w:cs="Times New Roman"/>
          <w:color w:val="000000"/>
          <w:sz w:val="20"/>
          <w:szCs w:val="20"/>
          <w:lang w:eastAsia="fr-FR"/>
        </w:rPr>
        <w:t>Salmétérol</w:t>
      </w:r>
      <w:proofErr w:type="spellEnd"/>
      <w:r w:rsidRPr="00005252">
        <w:rPr>
          <w:rFonts w:ascii="Times New Roman" w:eastAsia="Times New Roman" w:hAnsi="Times New Roman" w:cs="Times New Roman"/>
          <w:color w:val="000000"/>
          <w:sz w:val="20"/>
          <w:szCs w:val="20"/>
          <w:lang w:eastAsia="fr-FR"/>
        </w:rPr>
        <w:t>.</w:t>
      </w:r>
      <w:r w:rsidRPr="00005252">
        <w:rPr>
          <w:rFonts w:ascii="Times New Roman" w:eastAsia="Times New Roman" w:hAnsi="Times New Roman" w:cs="Times New Roman"/>
          <w:color w:val="000000"/>
          <w:sz w:val="20"/>
          <w:szCs w:val="20"/>
          <w:lang w:eastAsia="fr-FR"/>
        </w:rPr>
        <w:br/>
      </w:r>
      <w:r w:rsidRPr="00005252">
        <w:rPr>
          <w:rFonts w:ascii="Times New Roman" w:eastAsia="Times New Roman" w:hAnsi="Times New Roman" w:cs="Times New Roman"/>
          <w:color w:val="000000"/>
          <w:sz w:val="24"/>
          <w:szCs w:val="24"/>
          <w:lang w:eastAsia="fr-FR"/>
        </w:rPr>
        <w:br/>
      </w:r>
      <w:r w:rsidRPr="00005252">
        <w:rPr>
          <w:rFonts w:ascii="Times New Roman" w:eastAsia="Times New Roman" w:hAnsi="Times New Roman" w:cs="Times New Roman"/>
          <w:color w:val="000000"/>
          <w:sz w:val="24"/>
          <w:szCs w:val="24"/>
          <w:vertAlign w:val="superscript"/>
          <w:lang w:eastAsia="fr-FR"/>
        </w:rPr>
        <w:t>(4)</w:t>
      </w:r>
      <w:r w:rsidRPr="00005252">
        <w:rPr>
          <w:rFonts w:ascii="Times New Roman" w:eastAsia="Times New Roman" w:hAnsi="Times New Roman" w:cs="Times New Roman"/>
          <w:color w:val="000000"/>
          <w:sz w:val="24"/>
          <w:szCs w:val="24"/>
          <w:lang w:eastAsia="fr-FR"/>
        </w:rPr>
        <w:t xml:space="preserve">  </w:t>
      </w:r>
      <w:proofErr w:type="spellStart"/>
      <w:r w:rsidRPr="00005252">
        <w:rPr>
          <w:rFonts w:ascii="Times New Roman" w:eastAsia="Times New Roman" w:hAnsi="Times New Roman" w:cs="Times New Roman"/>
          <w:color w:val="000000"/>
          <w:sz w:val="20"/>
          <w:szCs w:val="20"/>
          <w:lang w:eastAsia="fr-FR"/>
        </w:rPr>
        <w:t>Fluticasone</w:t>
      </w:r>
      <w:proofErr w:type="spellEnd"/>
      <w:r w:rsidRPr="00005252">
        <w:rPr>
          <w:rFonts w:ascii="Times New Roman" w:eastAsia="Times New Roman" w:hAnsi="Times New Roman" w:cs="Times New Roman"/>
          <w:color w:val="000000"/>
          <w:sz w:val="20"/>
          <w:szCs w:val="20"/>
          <w:lang w:eastAsia="fr-FR"/>
        </w:rPr>
        <w:t>.</w:t>
      </w:r>
      <w:r w:rsidRPr="00005252">
        <w:rPr>
          <w:rFonts w:ascii="Times New Roman" w:eastAsia="Times New Roman" w:hAnsi="Times New Roman" w:cs="Times New Roman"/>
          <w:color w:val="000000"/>
          <w:sz w:val="20"/>
          <w:szCs w:val="20"/>
          <w:lang w:eastAsia="fr-FR"/>
        </w:rPr>
        <w:br/>
      </w:r>
      <w:r w:rsidRPr="00005252">
        <w:rPr>
          <w:rFonts w:ascii="Times New Roman" w:eastAsia="Times New Roman" w:hAnsi="Times New Roman" w:cs="Times New Roman"/>
          <w:color w:val="000000"/>
          <w:sz w:val="24"/>
          <w:szCs w:val="24"/>
          <w:lang w:eastAsia="fr-FR"/>
        </w:rPr>
        <w:br/>
      </w:r>
      <w:r w:rsidRPr="00005252">
        <w:rPr>
          <w:rFonts w:ascii="Times New Roman" w:eastAsia="Times New Roman" w:hAnsi="Times New Roman" w:cs="Times New Roman"/>
          <w:color w:val="000000"/>
          <w:sz w:val="24"/>
          <w:szCs w:val="24"/>
          <w:vertAlign w:val="superscript"/>
          <w:lang w:eastAsia="fr-FR"/>
        </w:rPr>
        <w:t>(5)</w:t>
      </w:r>
      <w:r w:rsidRPr="00005252">
        <w:rPr>
          <w:rFonts w:ascii="Times New Roman" w:eastAsia="Times New Roman" w:hAnsi="Times New Roman" w:cs="Times New Roman"/>
          <w:color w:val="000000"/>
          <w:sz w:val="24"/>
          <w:szCs w:val="24"/>
          <w:lang w:eastAsia="fr-FR"/>
        </w:rPr>
        <w:t xml:space="preserve">  </w:t>
      </w:r>
      <w:proofErr w:type="spellStart"/>
      <w:r w:rsidRPr="00005252">
        <w:rPr>
          <w:rFonts w:ascii="Times New Roman" w:eastAsia="Times New Roman" w:hAnsi="Times New Roman" w:cs="Times New Roman"/>
          <w:color w:val="000000"/>
          <w:sz w:val="20"/>
          <w:szCs w:val="20"/>
          <w:lang w:eastAsia="fr-FR"/>
        </w:rPr>
        <w:t>Formotérol</w:t>
      </w:r>
      <w:proofErr w:type="spellEnd"/>
      <w:r w:rsidRPr="00005252">
        <w:rPr>
          <w:rFonts w:ascii="Times New Roman" w:eastAsia="Times New Roman" w:hAnsi="Times New Roman" w:cs="Times New Roman"/>
          <w:color w:val="000000"/>
          <w:sz w:val="20"/>
          <w:szCs w:val="20"/>
          <w:lang w:eastAsia="fr-FR"/>
        </w:rPr>
        <w:t>.</w:t>
      </w:r>
      <w:r w:rsidRPr="00005252">
        <w:rPr>
          <w:rFonts w:ascii="Times New Roman" w:eastAsia="Times New Roman" w:hAnsi="Times New Roman" w:cs="Times New Roman"/>
          <w:color w:val="000000"/>
          <w:sz w:val="20"/>
          <w:szCs w:val="20"/>
          <w:lang w:eastAsia="fr-FR"/>
        </w:rPr>
        <w:br/>
      </w:r>
      <w:r w:rsidRPr="00005252">
        <w:rPr>
          <w:rFonts w:ascii="Times New Roman" w:eastAsia="Times New Roman" w:hAnsi="Times New Roman" w:cs="Times New Roman"/>
          <w:color w:val="000000"/>
          <w:sz w:val="24"/>
          <w:szCs w:val="24"/>
          <w:lang w:eastAsia="fr-FR"/>
        </w:rPr>
        <w:t xml:space="preserve">Dans 2 autres études réalisées chez des patients présentant une crise d'asthme aiguë, </w:t>
      </w:r>
      <w:proofErr w:type="spellStart"/>
      <w:r>
        <w:rPr>
          <w:rFonts w:ascii="Times New Roman" w:eastAsia="Times New Roman" w:hAnsi="Times New Roman" w:cs="Times New Roman"/>
          <w:color w:val="000000"/>
          <w:sz w:val="24"/>
          <w:szCs w:val="24"/>
          <w:lang w:eastAsia="fr-FR"/>
        </w:rPr>
        <w:t>Budésonide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formotérol</w:t>
      </w:r>
      <w:proofErr w:type="spellEnd"/>
      <w:r>
        <w:rPr>
          <w:rFonts w:ascii="Times New Roman" w:eastAsia="Times New Roman" w:hAnsi="Times New Roman" w:cs="Times New Roman"/>
          <w:color w:val="000000"/>
          <w:sz w:val="24"/>
          <w:szCs w:val="24"/>
          <w:lang w:eastAsia="fr-FR"/>
        </w:rPr>
        <w:t xml:space="preserve"> </w:t>
      </w:r>
      <w:r w:rsidRPr="00005252">
        <w:rPr>
          <w:rFonts w:ascii="Times New Roman" w:eastAsia="Times New Roman" w:hAnsi="Times New Roman" w:cs="Times New Roman"/>
          <w:color w:val="000000"/>
          <w:sz w:val="24"/>
          <w:szCs w:val="24"/>
          <w:lang w:eastAsia="fr-FR"/>
        </w:rPr>
        <w:t xml:space="preserve"> a montré un soulagement rapide et efficace de la </w:t>
      </w:r>
      <w:proofErr w:type="spellStart"/>
      <w:r w:rsidRPr="00005252">
        <w:rPr>
          <w:rFonts w:ascii="Times New Roman" w:eastAsia="Times New Roman" w:hAnsi="Times New Roman" w:cs="Times New Roman"/>
          <w:color w:val="000000"/>
          <w:sz w:val="24"/>
          <w:szCs w:val="24"/>
          <w:lang w:eastAsia="fr-FR"/>
        </w:rPr>
        <w:t>bronchoconstriction</w:t>
      </w:r>
      <w:proofErr w:type="spellEnd"/>
      <w:r w:rsidRPr="00005252">
        <w:rPr>
          <w:rFonts w:ascii="Times New Roman" w:eastAsia="Times New Roman" w:hAnsi="Times New Roman" w:cs="Times New Roman"/>
          <w:color w:val="000000"/>
          <w:sz w:val="24"/>
          <w:szCs w:val="24"/>
          <w:lang w:eastAsia="fr-FR"/>
        </w:rPr>
        <w:t xml:space="preserve"> similaire au </w:t>
      </w:r>
      <w:proofErr w:type="spellStart"/>
      <w:r w:rsidRPr="00005252">
        <w:rPr>
          <w:rFonts w:ascii="Times New Roman" w:eastAsia="Times New Roman" w:hAnsi="Times New Roman" w:cs="Times New Roman"/>
          <w:color w:val="000000"/>
          <w:sz w:val="24"/>
          <w:szCs w:val="24"/>
          <w:lang w:eastAsia="fr-FR"/>
        </w:rPr>
        <w:t>salbutamol</w:t>
      </w:r>
      <w:proofErr w:type="spellEnd"/>
      <w:r w:rsidRPr="00005252">
        <w:rPr>
          <w:rFonts w:ascii="Times New Roman" w:eastAsia="Times New Roman" w:hAnsi="Times New Roman" w:cs="Times New Roman"/>
          <w:color w:val="000000"/>
          <w:sz w:val="24"/>
          <w:szCs w:val="24"/>
          <w:lang w:eastAsia="fr-FR"/>
        </w:rPr>
        <w:t xml:space="preserve"> et au </w:t>
      </w:r>
      <w:proofErr w:type="spellStart"/>
      <w:r w:rsidRPr="00005252">
        <w:rPr>
          <w:rFonts w:ascii="Times New Roman" w:eastAsia="Times New Roman" w:hAnsi="Times New Roman" w:cs="Times New Roman"/>
          <w:color w:val="000000"/>
          <w:sz w:val="24"/>
          <w:szCs w:val="24"/>
          <w:lang w:eastAsia="fr-FR"/>
        </w:rPr>
        <w:t>formotérol</w:t>
      </w:r>
      <w:proofErr w:type="spellEnd"/>
      <w:r w:rsidRPr="00005252">
        <w:rPr>
          <w:rFonts w:ascii="Times New Roman" w:eastAsia="Times New Roman" w:hAnsi="Times New Roman" w:cs="Times New Roman"/>
          <w:color w:val="000000"/>
          <w:sz w:val="24"/>
          <w:szCs w:val="24"/>
          <w:lang w:eastAsia="fr-FR"/>
        </w:rPr>
        <w:t>.</w:t>
      </w:r>
    </w:p>
    <w:p w:rsidR="009026AC" w:rsidRPr="00005252" w:rsidRDefault="009026AC" w:rsidP="009026AC">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proofErr w:type="spellStart"/>
      <w:r w:rsidRPr="00005252">
        <w:rPr>
          <w:rFonts w:ascii="Times New Roman" w:eastAsia="Times New Roman" w:hAnsi="Times New Roman" w:cs="Times New Roman"/>
          <w:color w:val="000000"/>
          <w:sz w:val="24"/>
          <w:szCs w:val="24"/>
          <w:lang w:eastAsia="fr-FR"/>
        </w:rPr>
        <w:t>Bronchopneumopathies</w:t>
      </w:r>
      <w:proofErr w:type="spellEnd"/>
      <w:r w:rsidRPr="00005252">
        <w:rPr>
          <w:rFonts w:ascii="Times New Roman" w:eastAsia="Times New Roman" w:hAnsi="Times New Roman" w:cs="Times New Roman"/>
          <w:color w:val="000000"/>
          <w:sz w:val="24"/>
          <w:szCs w:val="24"/>
          <w:lang w:eastAsia="fr-FR"/>
        </w:rPr>
        <w:t xml:space="preserve"> chroniques obstructives (BPCO) [</w:t>
      </w:r>
      <w:proofErr w:type="spellStart"/>
      <w:r>
        <w:rPr>
          <w:rFonts w:ascii="Times New Roman" w:eastAsia="Times New Roman" w:hAnsi="Times New Roman" w:cs="Times New Roman"/>
          <w:color w:val="000000"/>
          <w:sz w:val="24"/>
          <w:szCs w:val="24"/>
          <w:lang w:eastAsia="fr-FR"/>
        </w:rPr>
        <w:t>Budésonide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formotérol</w:t>
      </w:r>
      <w:proofErr w:type="spellEnd"/>
      <w:r>
        <w:rPr>
          <w:rFonts w:ascii="Times New Roman" w:eastAsia="Times New Roman" w:hAnsi="Times New Roman" w:cs="Times New Roman"/>
          <w:color w:val="000000"/>
          <w:sz w:val="24"/>
          <w:szCs w:val="24"/>
          <w:lang w:eastAsia="fr-FR"/>
        </w:rPr>
        <w:t xml:space="preserve"> </w:t>
      </w:r>
      <w:r w:rsidRPr="00005252">
        <w:rPr>
          <w:rFonts w:ascii="Times New Roman" w:eastAsia="Times New Roman" w:hAnsi="Times New Roman" w:cs="Times New Roman"/>
          <w:color w:val="000000"/>
          <w:sz w:val="24"/>
          <w:szCs w:val="24"/>
          <w:lang w:eastAsia="fr-FR"/>
        </w:rPr>
        <w:t xml:space="preserve"> 200/6 µg/dose et 400/12 µg/dose] </w:t>
      </w:r>
      <w:proofErr w:type="gramStart"/>
      <w:r w:rsidRPr="00005252">
        <w:rPr>
          <w:rFonts w:ascii="Times New Roman" w:eastAsia="Times New Roman" w:hAnsi="Times New Roman" w:cs="Times New Roman"/>
          <w:color w:val="000000"/>
          <w:sz w:val="24"/>
          <w:szCs w:val="24"/>
          <w:lang w:eastAsia="fr-FR"/>
        </w:rPr>
        <w:t>:</w:t>
      </w:r>
      <w:proofErr w:type="gramEnd"/>
      <w:r w:rsidRPr="00005252">
        <w:rPr>
          <w:rFonts w:ascii="Times New Roman" w:eastAsia="Times New Roman" w:hAnsi="Times New Roman" w:cs="Times New Roman"/>
          <w:color w:val="000000"/>
          <w:sz w:val="24"/>
          <w:szCs w:val="24"/>
          <w:lang w:eastAsia="fr-FR"/>
        </w:rPr>
        <w:br/>
        <w:t xml:space="preserve">Deux études cliniques de 12 mois ont évalué l'effet sur la fonction </w:t>
      </w:r>
      <w:proofErr w:type="spellStart"/>
      <w:r w:rsidRPr="00005252">
        <w:rPr>
          <w:rFonts w:ascii="Times New Roman" w:eastAsia="Times New Roman" w:hAnsi="Times New Roman" w:cs="Times New Roman"/>
          <w:color w:val="000000"/>
          <w:sz w:val="24"/>
          <w:szCs w:val="24"/>
          <w:lang w:eastAsia="fr-FR"/>
        </w:rPr>
        <w:t>ventilatoire</w:t>
      </w:r>
      <w:proofErr w:type="spellEnd"/>
      <w:r w:rsidRPr="00005252">
        <w:rPr>
          <w:rFonts w:ascii="Times New Roman" w:eastAsia="Times New Roman" w:hAnsi="Times New Roman" w:cs="Times New Roman"/>
          <w:color w:val="000000"/>
          <w:sz w:val="24"/>
          <w:szCs w:val="24"/>
          <w:lang w:eastAsia="fr-FR"/>
        </w:rPr>
        <w:t xml:space="preserve"> et sur la survenue d'exacerbations (définies dans les études comme les épisodes de corticothérapie orale, et/ou d'antibiothérapie, et/ou d'hospitalisation) chez des patients présentant une BPCO sévère. La valeur médiane du VEMS à l'inclusion était de 36 % de la valeur théorique.</w:t>
      </w:r>
      <w:r w:rsidRPr="00005252">
        <w:rPr>
          <w:rFonts w:ascii="Times New Roman" w:eastAsia="Times New Roman" w:hAnsi="Times New Roman" w:cs="Times New Roman"/>
          <w:color w:val="000000"/>
          <w:sz w:val="24"/>
          <w:szCs w:val="24"/>
          <w:lang w:eastAsia="fr-FR"/>
        </w:rPr>
        <w:br/>
        <w:t xml:space="preserve">Le taux d'exacerbations (telles que définies précédemment) pendant l'année était significativement réduit dans le groupe traité par </w:t>
      </w:r>
      <w:proofErr w:type="spellStart"/>
      <w:r>
        <w:rPr>
          <w:rFonts w:ascii="Times New Roman" w:eastAsia="Times New Roman" w:hAnsi="Times New Roman" w:cs="Times New Roman"/>
          <w:color w:val="000000"/>
          <w:sz w:val="24"/>
          <w:szCs w:val="24"/>
          <w:lang w:eastAsia="fr-FR"/>
        </w:rPr>
        <w:t>Budésonide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formotérol</w:t>
      </w:r>
      <w:proofErr w:type="spellEnd"/>
      <w:r>
        <w:rPr>
          <w:rFonts w:ascii="Times New Roman" w:eastAsia="Times New Roman" w:hAnsi="Times New Roman" w:cs="Times New Roman"/>
          <w:color w:val="000000"/>
          <w:sz w:val="24"/>
          <w:szCs w:val="24"/>
          <w:lang w:eastAsia="fr-FR"/>
        </w:rPr>
        <w:t xml:space="preserve"> </w:t>
      </w:r>
      <w:r w:rsidRPr="00005252">
        <w:rPr>
          <w:rFonts w:ascii="Times New Roman" w:eastAsia="Times New Roman" w:hAnsi="Times New Roman" w:cs="Times New Roman"/>
          <w:color w:val="000000"/>
          <w:sz w:val="24"/>
          <w:szCs w:val="24"/>
          <w:lang w:eastAsia="fr-FR"/>
        </w:rPr>
        <w:t xml:space="preserve"> par rapport aux groupes recevant </w:t>
      </w:r>
      <w:proofErr w:type="spellStart"/>
      <w:r w:rsidRPr="00005252">
        <w:rPr>
          <w:rFonts w:ascii="Times New Roman" w:eastAsia="Times New Roman" w:hAnsi="Times New Roman" w:cs="Times New Roman"/>
          <w:color w:val="000000"/>
          <w:sz w:val="24"/>
          <w:szCs w:val="24"/>
          <w:lang w:eastAsia="fr-FR"/>
        </w:rPr>
        <w:t>formotérol</w:t>
      </w:r>
      <w:proofErr w:type="spellEnd"/>
      <w:r w:rsidRPr="00005252">
        <w:rPr>
          <w:rFonts w:ascii="Times New Roman" w:eastAsia="Times New Roman" w:hAnsi="Times New Roman" w:cs="Times New Roman"/>
          <w:color w:val="000000"/>
          <w:sz w:val="24"/>
          <w:szCs w:val="24"/>
          <w:lang w:eastAsia="fr-FR"/>
        </w:rPr>
        <w:t xml:space="preserve"> seul ou placebo (taux moyen pendant l'année : 1,4 par rapport à 1,8-1,9 dans les groupes placebo et </w:t>
      </w:r>
      <w:proofErr w:type="spellStart"/>
      <w:r w:rsidRPr="00005252">
        <w:rPr>
          <w:rFonts w:ascii="Times New Roman" w:eastAsia="Times New Roman" w:hAnsi="Times New Roman" w:cs="Times New Roman"/>
          <w:color w:val="000000"/>
          <w:sz w:val="24"/>
          <w:szCs w:val="24"/>
          <w:lang w:eastAsia="fr-FR"/>
        </w:rPr>
        <w:t>formotérol</w:t>
      </w:r>
      <w:proofErr w:type="spellEnd"/>
      <w:r w:rsidRPr="00005252">
        <w:rPr>
          <w:rFonts w:ascii="Times New Roman" w:eastAsia="Times New Roman" w:hAnsi="Times New Roman" w:cs="Times New Roman"/>
          <w:color w:val="000000"/>
          <w:sz w:val="24"/>
          <w:szCs w:val="24"/>
          <w:lang w:eastAsia="fr-FR"/>
        </w:rPr>
        <w:t xml:space="preserve"> seul respectivement).</w:t>
      </w:r>
      <w:r w:rsidRPr="00005252">
        <w:rPr>
          <w:rFonts w:ascii="Times New Roman" w:eastAsia="Times New Roman" w:hAnsi="Times New Roman" w:cs="Times New Roman"/>
          <w:color w:val="000000"/>
          <w:sz w:val="24"/>
          <w:szCs w:val="24"/>
          <w:lang w:eastAsia="fr-FR"/>
        </w:rPr>
        <w:br/>
        <w:t xml:space="preserve">Le nombre moyen de jours sous corticoïdes oraux par patient au cours des 12 mois était légèrement réduit dans le groupe </w:t>
      </w:r>
      <w:proofErr w:type="spellStart"/>
      <w:r>
        <w:rPr>
          <w:rFonts w:ascii="Times New Roman" w:eastAsia="Times New Roman" w:hAnsi="Times New Roman" w:cs="Times New Roman"/>
          <w:color w:val="000000"/>
          <w:sz w:val="24"/>
          <w:szCs w:val="24"/>
          <w:lang w:eastAsia="fr-FR"/>
        </w:rPr>
        <w:t>Budésonide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formotérol</w:t>
      </w:r>
      <w:proofErr w:type="spellEnd"/>
      <w:r>
        <w:rPr>
          <w:rFonts w:ascii="Times New Roman" w:eastAsia="Times New Roman" w:hAnsi="Times New Roman" w:cs="Times New Roman"/>
          <w:color w:val="000000"/>
          <w:sz w:val="24"/>
          <w:szCs w:val="24"/>
          <w:lang w:eastAsia="fr-FR"/>
        </w:rPr>
        <w:t xml:space="preserve"> </w:t>
      </w:r>
      <w:r w:rsidRPr="00005252">
        <w:rPr>
          <w:rFonts w:ascii="Times New Roman" w:eastAsia="Times New Roman" w:hAnsi="Times New Roman" w:cs="Times New Roman"/>
          <w:color w:val="000000"/>
          <w:sz w:val="24"/>
          <w:szCs w:val="24"/>
          <w:lang w:eastAsia="fr-FR"/>
        </w:rPr>
        <w:t xml:space="preserve"> (7-8 jours/patients/an par rapport à, respectivement, 11-12 et 9-12 jours dans les groupes placebo et </w:t>
      </w:r>
      <w:proofErr w:type="spellStart"/>
      <w:r w:rsidRPr="00005252">
        <w:rPr>
          <w:rFonts w:ascii="Times New Roman" w:eastAsia="Times New Roman" w:hAnsi="Times New Roman" w:cs="Times New Roman"/>
          <w:color w:val="000000"/>
          <w:sz w:val="24"/>
          <w:szCs w:val="24"/>
          <w:lang w:eastAsia="fr-FR"/>
        </w:rPr>
        <w:t>formotérol</w:t>
      </w:r>
      <w:proofErr w:type="spellEnd"/>
      <w:r w:rsidRPr="00005252">
        <w:rPr>
          <w:rFonts w:ascii="Times New Roman" w:eastAsia="Times New Roman" w:hAnsi="Times New Roman" w:cs="Times New Roman"/>
          <w:color w:val="000000"/>
          <w:sz w:val="24"/>
          <w:szCs w:val="24"/>
          <w:lang w:eastAsia="fr-FR"/>
        </w:rPr>
        <w:t>).</w:t>
      </w:r>
      <w:r w:rsidRPr="00005252">
        <w:rPr>
          <w:rFonts w:ascii="Times New Roman" w:eastAsia="Times New Roman" w:hAnsi="Times New Roman" w:cs="Times New Roman"/>
          <w:color w:val="000000"/>
          <w:sz w:val="24"/>
          <w:szCs w:val="24"/>
          <w:lang w:eastAsia="fr-FR"/>
        </w:rPr>
        <w:br/>
        <w:t xml:space="preserve">En ce qui concerne les paramètres de la fonction </w:t>
      </w:r>
      <w:proofErr w:type="spellStart"/>
      <w:r w:rsidRPr="00005252">
        <w:rPr>
          <w:rFonts w:ascii="Times New Roman" w:eastAsia="Times New Roman" w:hAnsi="Times New Roman" w:cs="Times New Roman"/>
          <w:color w:val="000000"/>
          <w:sz w:val="24"/>
          <w:szCs w:val="24"/>
          <w:lang w:eastAsia="fr-FR"/>
        </w:rPr>
        <w:t>ventilatoire</w:t>
      </w:r>
      <w:proofErr w:type="spellEnd"/>
      <w:r w:rsidRPr="00005252">
        <w:rPr>
          <w:rFonts w:ascii="Times New Roman" w:eastAsia="Times New Roman" w:hAnsi="Times New Roman" w:cs="Times New Roman"/>
          <w:color w:val="000000"/>
          <w:sz w:val="24"/>
          <w:szCs w:val="24"/>
          <w:lang w:eastAsia="fr-FR"/>
        </w:rPr>
        <w:t xml:space="preserve"> tels que le VEMS, il n'a pas été mis en évidence d'effet supérieur dans le groupe </w:t>
      </w:r>
      <w:proofErr w:type="spellStart"/>
      <w:r>
        <w:rPr>
          <w:rFonts w:ascii="Times New Roman" w:eastAsia="Times New Roman" w:hAnsi="Times New Roman" w:cs="Times New Roman"/>
          <w:color w:val="000000"/>
          <w:sz w:val="24"/>
          <w:szCs w:val="24"/>
          <w:lang w:eastAsia="fr-FR"/>
        </w:rPr>
        <w:t>Budésonide</w:t>
      </w:r>
      <w:proofErr w:type="spellEnd"/>
      <w:r>
        <w:rPr>
          <w:rFonts w:ascii="Times New Roman" w:eastAsia="Times New Roman" w:hAnsi="Times New Roman" w:cs="Times New Roman"/>
          <w:color w:val="000000"/>
          <w:sz w:val="24"/>
          <w:szCs w:val="24"/>
          <w:lang w:eastAsia="fr-FR"/>
        </w:rPr>
        <w:t>/</w:t>
      </w:r>
      <w:proofErr w:type="spellStart"/>
      <w:r>
        <w:rPr>
          <w:rFonts w:ascii="Times New Roman" w:eastAsia="Times New Roman" w:hAnsi="Times New Roman" w:cs="Times New Roman"/>
          <w:color w:val="000000"/>
          <w:sz w:val="24"/>
          <w:szCs w:val="24"/>
          <w:lang w:eastAsia="fr-FR"/>
        </w:rPr>
        <w:t>formotérol</w:t>
      </w:r>
      <w:proofErr w:type="spellEnd"/>
      <w:r>
        <w:rPr>
          <w:rFonts w:ascii="Times New Roman" w:eastAsia="Times New Roman" w:hAnsi="Times New Roman" w:cs="Times New Roman"/>
          <w:color w:val="000000"/>
          <w:sz w:val="24"/>
          <w:szCs w:val="24"/>
          <w:lang w:eastAsia="fr-FR"/>
        </w:rPr>
        <w:t xml:space="preserve"> </w:t>
      </w:r>
      <w:r w:rsidRPr="00005252">
        <w:rPr>
          <w:rFonts w:ascii="Times New Roman" w:eastAsia="Times New Roman" w:hAnsi="Times New Roman" w:cs="Times New Roman"/>
          <w:color w:val="000000"/>
          <w:sz w:val="24"/>
          <w:szCs w:val="24"/>
          <w:lang w:eastAsia="fr-FR"/>
        </w:rPr>
        <w:t xml:space="preserve"> par rapport au groupe recevant le </w:t>
      </w:r>
      <w:proofErr w:type="spellStart"/>
      <w:r w:rsidRPr="00005252">
        <w:rPr>
          <w:rFonts w:ascii="Times New Roman" w:eastAsia="Times New Roman" w:hAnsi="Times New Roman" w:cs="Times New Roman"/>
          <w:color w:val="000000"/>
          <w:sz w:val="24"/>
          <w:szCs w:val="24"/>
          <w:lang w:eastAsia="fr-FR"/>
        </w:rPr>
        <w:t>formotérol</w:t>
      </w:r>
      <w:proofErr w:type="spellEnd"/>
      <w:r w:rsidRPr="00005252">
        <w:rPr>
          <w:rFonts w:ascii="Times New Roman" w:eastAsia="Times New Roman" w:hAnsi="Times New Roman" w:cs="Times New Roman"/>
          <w:color w:val="000000"/>
          <w:sz w:val="24"/>
          <w:szCs w:val="24"/>
          <w:lang w:eastAsia="fr-FR"/>
        </w:rPr>
        <w:t xml:space="preserve"> seul.</w:t>
      </w:r>
    </w:p>
    <w:p w:rsidR="00DE34F8" w:rsidRPr="009026AC" w:rsidRDefault="00DE34F8" w:rsidP="009026AC">
      <w:pPr>
        <w:spacing w:before="100" w:beforeAutospacing="1" w:after="100" w:afterAutospacing="1" w:line="240" w:lineRule="auto"/>
      </w:pPr>
    </w:p>
    <w:sectPr w:rsidR="00DE34F8" w:rsidRPr="009026AC"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E783A"/>
    <w:multiLevelType w:val="multilevel"/>
    <w:tmpl w:val="1D7A4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3C7EF0"/>
    <w:multiLevelType w:val="multilevel"/>
    <w:tmpl w:val="E6A6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0"/>
  </w:num>
  <w:num w:numId="4">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56A23"/>
    <w:rsid w:val="000571F3"/>
    <w:rsid w:val="0006330F"/>
    <w:rsid w:val="0009769E"/>
    <w:rsid w:val="000C4178"/>
    <w:rsid w:val="00120A2B"/>
    <w:rsid w:val="001A53D5"/>
    <w:rsid w:val="001C3427"/>
    <w:rsid w:val="00282113"/>
    <w:rsid w:val="003164DC"/>
    <w:rsid w:val="003469A2"/>
    <w:rsid w:val="004276C2"/>
    <w:rsid w:val="004771A7"/>
    <w:rsid w:val="00587FAE"/>
    <w:rsid w:val="0062264F"/>
    <w:rsid w:val="00673C6F"/>
    <w:rsid w:val="006A4DC8"/>
    <w:rsid w:val="006C2DD1"/>
    <w:rsid w:val="0078077B"/>
    <w:rsid w:val="007A24F8"/>
    <w:rsid w:val="007E4829"/>
    <w:rsid w:val="00816CD7"/>
    <w:rsid w:val="008F30B2"/>
    <w:rsid w:val="009026AC"/>
    <w:rsid w:val="00911C5C"/>
    <w:rsid w:val="009B34BC"/>
    <w:rsid w:val="009D77C6"/>
    <w:rsid w:val="00A50CF0"/>
    <w:rsid w:val="00A93A8E"/>
    <w:rsid w:val="00B53AA5"/>
    <w:rsid w:val="00B56A23"/>
    <w:rsid w:val="00BB2DA5"/>
    <w:rsid w:val="00C22AEF"/>
    <w:rsid w:val="00C75EA1"/>
    <w:rsid w:val="00D11AD5"/>
    <w:rsid w:val="00D50622"/>
    <w:rsid w:val="00D914B1"/>
    <w:rsid w:val="00DE34F8"/>
    <w:rsid w:val="00E651C1"/>
    <w:rsid w:val="00EB4024"/>
    <w:rsid w:val="00EE1247"/>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ranspan">
    <w:name w:val="transpan"/>
    <w:basedOn w:val="Policepardfaut"/>
    <w:rsid w:val="00B56A23"/>
  </w:style>
  <w:style w:type="paragraph" w:styleId="NormalWeb">
    <w:name w:val="Normal (Web)"/>
    <w:basedOn w:val="Normal"/>
    <w:uiPriority w:val="99"/>
    <w:semiHidden/>
    <w:unhideWhenUsed/>
    <w:rsid w:val="006C2DD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6C2D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5486409">
      <w:bodyDiv w:val="1"/>
      <w:marLeft w:val="0"/>
      <w:marRight w:val="0"/>
      <w:marTop w:val="0"/>
      <w:marBottom w:val="0"/>
      <w:divBdr>
        <w:top w:val="none" w:sz="0" w:space="0" w:color="auto"/>
        <w:left w:val="none" w:sz="0" w:space="0" w:color="auto"/>
        <w:bottom w:val="none" w:sz="0" w:space="0" w:color="auto"/>
        <w:right w:val="none" w:sz="0" w:space="0" w:color="auto"/>
      </w:divBdr>
      <w:divsChild>
        <w:div w:id="1309555533">
          <w:marLeft w:val="0"/>
          <w:marRight w:val="0"/>
          <w:marTop w:val="0"/>
          <w:marBottom w:val="0"/>
          <w:divBdr>
            <w:top w:val="none" w:sz="0" w:space="0" w:color="auto"/>
            <w:left w:val="none" w:sz="0" w:space="0" w:color="auto"/>
            <w:bottom w:val="none" w:sz="0" w:space="0" w:color="auto"/>
            <w:right w:val="none" w:sz="0" w:space="0" w:color="auto"/>
          </w:divBdr>
          <w:divsChild>
            <w:div w:id="205025590">
              <w:marLeft w:val="0"/>
              <w:marRight w:val="0"/>
              <w:marTop w:val="0"/>
              <w:marBottom w:val="0"/>
              <w:divBdr>
                <w:top w:val="none" w:sz="0" w:space="0" w:color="auto"/>
                <w:left w:val="none" w:sz="0" w:space="0" w:color="auto"/>
                <w:bottom w:val="none" w:sz="0" w:space="0" w:color="auto"/>
                <w:right w:val="none" w:sz="0" w:space="0" w:color="auto"/>
              </w:divBdr>
              <w:divsChild>
                <w:div w:id="2335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1156</Words>
  <Characters>6358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2</cp:revision>
  <dcterms:created xsi:type="dcterms:W3CDTF">2014-06-06T09:50:00Z</dcterms:created>
  <dcterms:modified xsi:type="dcterms:W3CDTF">2013-11-07T03:28:00Z</dcterms:modified>
</cp:coreProperties>
</file>